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2229"/>
        <w:gridCol w:w="1313"/>
        <w:gridCol w:w="1240"/>
        <w:gridCol w:w="739"/>
        <w:gridCol w:w="4915"/>
      </w:tblGrid>
      <w:tr w:rsidR="006B5792" w:rsidRPr="00DF6222" w:rsidTr="00E77B67">
        <w:trPr>
          <w:trHeight w:val="330"/>
        </w:trPr>
        <w:tc>
          <w:tcPr>
            <w:tcW w:w="2645" w:type="pct"/>
            <w:gridSpan w:val="4"/>
            <w:vMerge w:val="restart"/>
            <w:tcBorders>
              <w:top w:val="single" w:sz="4" w:space="0" w:color="auto"/>
              <w:left w:val="single" w:sz="12" w:space="0" w:color="auto"/>
              <w:bottom w:val="single" w:sz="4" w:space="0" w:color="auto"/>
              <w:right w:val="single" w:sz="12" w:space="0" w:color="000000"/>
            </w:tcBorders>
            <w:shd w:val="clear" w:color="auto" w:fill="auto"/>
            <w:vAlign w:val="center"/>
            <w:hideMark/>
          </w:tcPr>
          <w:p w:rsidR="006B5792" w:rsidRPr="00DF6222" w:rsidRDefault="00E77B67" w:rsidP="00DF6222">
            <w:pPr>
              <w:spacing w:after="0" w:line="240" w:lineRule="auto"/>
              <w:jc w:val="center"/>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pacing w:val="1"/>
                <w:sz w:val="16"/>
                <w:szCs w:val="16"/>
                <w:lang w:val="en-GB" w:eastAsia="tr-TR"/>
              </w:rPr>
              <w:t xml:space="preserve"> </w:t>
            </w:r>
            <w:r w:rsidR="00DF6222" w:rsidRPr="00DF6222">
              <w:rPr>
                <w:rFonts w:ascii="Arial" w:eastAsia="Times New Roman" w:hAnsi="Arial" w:cs="Arial"/>
                <w:b/>
                <w:bCs/>
                <w:color w:val="000000"/>
                <w:spacing w:val="1"/>
                <w:sz w:val="16"/>
                <w:szCs w:val="16"/>
                <w:lang w:val="en-GB" w:eastAsia="tr-TR"/>
              </w:rPr>
              <w:t>CUSTOMER INFORMATION</w:t>
            </w:r>
          </w:p>
        </w:tc>
        <w:tc>
          <w:tcPr>
            <w:tcW w:w="2355" w:type="pct"/>
            <w:vMerge w:val="restart"/>
            <w:tcBorders>
              <w:top w:val="single" w:sz="4" w:space="0" w:color="auto"/>
              <w:left w:val="single" w:sz="12" w:space="0" w:color="000000"/>
              <w:bottom w:val="single" w:sz="4" w:space="0" w:color="auto"/>
              <w:right w:val="single" w:sz="12" w:space="0" w:color="auto"/>
            </w:tcBorders>
            <w:shd w:val="clear" w:color="auto" w:fill="auto"/>
            <w:vAlign w:val="center"/>
            <w:hideMark/>
          </w:tcPr>
          <w:p w:rsidR="006B5792" w:rsidRPr="00DF6222" w:rsidRDefault="00DF6222" w:rsidP="006B5792">
            <w:pPr>
              <w:spacing w:after="0" w:line="240" w:lineRule="auto"/>
              <w:jc w:val="center"/>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INVOICE DETAILS</w:t>
            </w:r>
          </w:p>
        </w:tc>
      </w:tr>
      <w:tr w:rsidR="006B5792" w:rsidRPr="00DF6222" w:rsidTr="00E77B67">
        <w:trPr>
          <w:trHeight w:val="450"/>
        </w:trPr>
        <w:tc>
          <w:tcPr>
            <w:tcW w:w="2645" w:type="pct"/>
            <w:gridSpan w:val="4"/>
            <w:vMerge/>
            <w:tcBorders>
              <w:top w:val="single" w:sz="12" w:space="0" w:color="000000"/>
              <w:left w:val="single" w:sz="12" w:space="0" w:color="auto"/>
              <w:bottom w:val="single" w:sz="12" w:space="0" w:color="auto"/>
              <w:right w:val="single" w:sz="12" w:space="0" w:color="000000"/>
            </w:tcBorders>
            <w:vAlign w:val="center"/>
            <w:hideMark/>
          </w:tcPr>
          <w:p w:rsidR="006B5792" w:rsidRPr="00DF6222" w:rsidRDefault="006B5792" w:rsidP="006B5792">
            <w:pPr>
              <w:spacing w:after="0" w:line="240" w:lineRule="auto"/>
              <w:rPr>
                <w:rFonts w:ascii="Arial" w:eastAsia="Times New Roman" w:hAnsi="Arial" w:cs="Arial"/>
                <w:b/>
                <w:bCs/>
                <w:color w:val="000000"/>
                <w:sz w:val="16"/>
                <w:szCs w:val="16"/>
                <w:lang w:val="en-GB" w:eastAsia="tr-TR"/>
              </w:rPr>
            </w:pPr>
          </w:p>
        </w:tc>
        <w:tc>
          <w:tcPr>
            <w:tcW w:w="2355" w:type="pct"/>
            <w:vMerge/>
            <w:tcBorders>
              <w:top w:val="single" w:sz="12" w:space="0" w:color="000000"/>
              <w:left w:val="single" w:sz="12" w:space="0" w:color="000000"/>
              <w:bottom w:val="single" w:sz="12" w:space="0" w:color="auto"/>
              <w:right w:val="single" w:sz="12" w:space="0" w:color="auto"/>
            </w:tcBorders>
            <w:vAlign w:val="center"/>
            <w:hideMark/>
          </w:tcPr>
          <w:p w:rsidR="006B5792" w:rsidRPr="00DF6222" w:rsidRDefault="006B5792" w:rsidP="006B5792">
            <w:pPr>
              <w:spacing w:after="0" w:line="240" w:lineRule="auto"/>
              <w:rPr>
                <w:rFonts w:ascii="Arial" w:eastAsia="Times New Roman" w:hAnsi="Arial" w:cs="Arial"/>
                <w:b/>
                <w:bCs/>
                <w:color w:val="000000"/>
                <w:sz w:val="16"/>
                <w:szCs w:val="16"/>
                <w:lang w:val="en-GB" w:eastAsia="tr-TR"/>
              </w:rPr>
            </w:pPr>
          </w:p>
        </w:tc>
      </w:tr>
      <w:tr w:rsidR="00D92012" w:rsidRPr="00DF6222" w:rsidTr="00E77B67">
        <w:trPr>
          <w:trHeight w:val="640"/>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D92012"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APPLICANT COMPANY:</w:t>
            </w:r>
          </w:p>
          <w:p w:rsidR="00D92012" w:rsidRPr="00DF6222" w:rsidRDefault="00D9201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c>
          <w:tcPr>
            <w:tcW w:w="2355" w:type="pct"/>
            <w:tcBorders>
              <w:top w:val="single" w:sz="12" w:space="0" w:color="auto"/>
              <w:left w:val="nil"/>
              <w:bottom w:val="single" w:sz="12" w:space="0" w:color="auto"/>
              <w:right w:val="single" w:sz="12" w:space="0" w:color="auto"/>
            </w:tcBorders>
            <w:shd w:val="clear" w:color="auto" w:fill="auto"/>
            <w:vAlign w:val="center"/>
            <w:hideMark/>
          </w:tcPr>
          <w:p w:rsidR="00D92012"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pacing w:val="-1"/>
                <w:sz w:val="16"/>
                <w:szCs w:val="16"/>
                <w:lang w:val="en-GB" w:eastAsia="tr-TR"/>
              </w:rPr>
              <w:t>TRADE NAME:</w:t>
            </w:r>
          </w:p>
          <w:p w:rsidR="00D92012" w:rsidRPr="00DF6222" w:rsidRDefault="00D9201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r>
      <w:tr w:rsidR="00D92012" w:rsidRPr="00DF6222" w:rsidTr="00E77B67">
        <w:trPr>
          <w:trHeight w:val="650"/>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D92012"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BUYER COMPANY:</w:t>
            </w:r>
          </w:p>
          <w:p w:rsidR="00D92012" w:rsidRPr="00DF6222" w:rsidRDefault="00D9201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c>
          <w:tcPr>
            <w:tcW w:w="2355" w:type="pct"/>
            <w:tcBorders>
              <w:top w:val="single" w:sz="12" w:space="0" w:color="auto"/>
              <w:left w:val="nil"/>
              <w:bottom w:val="single" w:sz="12" w:space="0" w:color="auto"/>
              <w:right w:val="single" w:sz="12" w:space="0" w:color="auto"/>
            </w:tcBorders>
            <w:shd w:val="clear" w:color="auto" w:fill="auto"/>
            <w:vAlign w:val="center"/>
            <w:hideMark/>
          </w:tcPr>
          <w:p w:rsidR="00D92012"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CONTACT/E-MAIL:</w:t>
            </w:r>
            <w:r w:rsidR="00D92012" w:rsidRPr="00DF6222">
              <w:rPr>
                <w:rFonts w:ascii="Arial" w:eastAsia="Times New Roman" w:hAnsi="Arial" w:cs="Arial"/>
                <w:b/>
                <w:bCs/>
                <w:color w:val="000000"/>
                <w:sz w:val="16"/>
                <w:szCs w:val="16"/>
                <w:lang w:val="en-GB" w:eastAsia="tr-TR"/>
              </w:rPr>
              <w:t> </w:t>
            </w:r>
          </w:p>
        </w:tc>
      </w:tr>
      <w:tr w:rsidR="006B1C4C" w:rsidRPr="00DF6222" w:rsidTr="00E77B67">
        <w:trPr>
          <w:trHeight w:val="1235"/>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6B1C4C"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CONTACT</w:t>
            </w:r>
            <w:r w:rsidR="00536299">
              <w:rPr>
                <w:rFonts w:ascii="Arial" w:eastAsia="Times New Roman" w:hAnsi="Arial" w:cs="Arial"/>
                <w:b/>
                <w:bCs/>
                <w:color w:val="000000"/>
                <w:sz w:val="16"/>
                <w:szCs w:val="16"/>
                <w:lang w:val="en-GB" w:eastAsia="tr-TR"/>
              </w:rPr>
              <w:t xml:space="preserve"> PERSON</w:t>
            </w:r>
            <w:bookmarkStart w:id="0" w:name="_GoBack"/>
            <w:bookmarkEnd w:id="0"/>
            <w:r w:rsidRPr="00DF6222">
              <w:rPr>
                <w:rFonts w:ascii="Arial" w:eastAsia="Times New Roman" w:hAnsi="Arial" w:cs="Arial"/>
                <w:b/>
                <w:bCs/>
                <w:color w:val="000000"/>
                <w:sz w:val="16"/>
                <w:szCs w:val="16"/>
                <w:lang w:val="en-GB" w:eastAsia="tr-TR"/>
              </w:rPr>
              <w:t>/E-MAIL:</w:t>
            </w:r>
          </w:p>
        </w:tc>
        <w:tc>
          <w:tcPr>
            <w:tcW w:w="2355" w:type="pct"/>
            <w:tcBorders>
              <w:top w:val="single" w:sz="12" w:space="0" w:color="auto"/>
              <w:left w:val="nil"/>
              <w:bottom w:val="single" w:sz="12" w:space="0" w:color="auto"/>
              <w:right w:val="single" w:sz="12" w:space="0" w:color="auto"/>
            </w:tcBorders>
            <w:shd w:val="clear" w:color="auto" w:fill="auto"/>
            <w:vAlign w:val="center"/>
            <w:hideMark/>
          </w:tcPr>
          <w:p w:rsidR="006B1C4C" w:rsidRPr="00DF6222" w:rsidRDefault="00DF6222"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TAX OFFICE/TAXPAYER ID NO</w:t>
            </w:r>
            <w:r w:rsidR="006B1C4C" w:rsidRPr="00DF6222">
              <w:rPr>
                <w:rFonts w:ascii="Arial" w:eastAsia="Times New Roman" w:hAnsi="Arial" w:cs="Arial"/>
                <w:b/>
                <w:bCs/>
                <w:color w:val="000000"/>
                <w:sz w:val="16"/>
                <w:szCs w:val="16"/>
                <w:lang w:val="en-GB" w:eastAsia="tr-TR"/>
              </w:rPr>
              <w:t>:</w:t>
            </w:r>
          </w:p>
          <w:p w:rsidR="006B1C4C" w:rsidRPr="00DF6222" w:rsidRDefault="006B1C4C" w:rsidP="006B579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r>
      <w:tr w:rsidR="00CA3C89" w:rsidRPr="00DF6222" w:rsidTr="00E77B67">
        <w:trPr>
          <w:trHeight w:val="835"/>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A3C89" w:rsidRPr="00DF6222" w:rsidRDefault="00DF6222"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ADDRESS:</w:t>
            </w:r>
          </w:p>
        </w:tc>
        <w:tc>
          <w:tcPr>
            <w:tcW w:w="2355" w:type="pct"/>
            <w:tcBorders>
              <w:top w:val="single" w:sz="12" w:space="0" w:color="auto"/>
              <w:left w:val="nil"/>
              <w:bottom w:val="single" w:sz="12" w:space="0" w:color="auto"/>
              <w:right w:val="single" w:sz="12" w:space="0" w:color="auto"/>
            </w:tcBorders>
            <w:shd w:val="clear" w:color="auto" w:fill="auto"/>
            <w:vAlign w:val="center"/>
            <w:hideMark/>
          </w:tcPr>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AD</w:t>
            </w:r>
            <w:r w:rsidR="00DF6222" w:rsidRPr="00DF6222">
              <w:rPr>
                <w:rFonts w:ascii="Arial" w:eastAsia="Times New Roman" w:hAnsi="Arial" w:cs="Arial"/>
                <w:b/>
                <w:bCs/>
                <w:color w:val="000000"/>
                <w:sz w:val="16"/>
                <w:szCs w:val="16"/>
                <w:lang w:val="en-GB" w:eastAsia="tr-TR"/>
              </w:rPr>
              <w:t>D</w:t>
            </w:r>
            <w:r w:rsidRPr="00DF6222">
              <w:rPr>
                <w:rFonts w:ascii="Arial" w:eastAsia="Times New Roman" w:hAnsi="Arial" w:cs="Arial"/>
                <w:b/>
                <w:bCs/>
                <w:color w:val="000000"/>
                <w:sz w:val="16"/>
                <w:szCs w:val="16"/>
                <w:lang w:val="en-GB" w:eastAsia="tr-TR"/>
              </w:rPr>
              <w:t>RES</w:t>
            </w:r>
            <w:r w:rsidR="00DF6222" w:rsidRPr="00DF6222">
              <w:rPr>
                <w:rFonts w:ascii="Arial" w:eastAsia="Times New Roman" w:hAnsi="Arial" w:cs="Arial"/>
                <w:b/>
                <w:bCs/>
                <w:color w:val="000000"/>
                <w:sz w:val="16"/>
                <w:szCs w:val="16"/>
                <w:lang w:val="en-GB" w:eastAsia="tr-TR"/>
              </w:rPr>
              <w:t>S</w:t>
            </w:r>
            <w:r w:rsidRPr="00DF6222">
              <w:rPr>
                <w:rFonts w:ascii="Arial" w:eastAsia="Times New Roman" w:hAnsi="Arial" w:cs="Arial"/>
                <w:b/>
                <w:bCs/>
                <w:color w:val="000000"/>
                <w:sz w:val="16"/>
                <w:szCs w:val="16"/>
                <w:lang w:val="en-GB" w:eastAsia="tr-TR"/>
              </w:rPr>
              <w:t>:</w:t>
            </w:r>
          </w:p>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color w:val="000000"/>
                <w:sz w:val="16"/>
                <w:szCs w:val="16"/>
                <w:lang w:val="en-GB" w:eastAsia="tr-TR"/>
              </w:rPr>
              <w:t> </w:t>
            </w:r>
          </w:p>
        </w:tc>
      </w:tr>
      <w:tr w:rsidR="00DA46AC" w:rsidRPr="00DF6222" w:rsidTr="00E77B67">
        <w:trPr>
          <w:trHeight w:val="835"/>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tcPr>
          <w:p w:rsidR="00DA46AC" w:rsidRPr="00DF6222" w:rsidRDefault="00DF6222" w:rsidP="007E689A">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xml:space="preserve">Do you request a conformity assessment for the results? </w:t>
            </w:r>
          </w:p>
          <w:p w:rsidR="007E689A" w:rsidRPr="00DF6222" w:rsidRDefault="00DF6222" w:rsidP="00DF6222">
            <w:pPr>
              <w:spacing w:after="0" w:line="240" w:lineRule="auto"/>
              <w:rPr>
                <w:rFonts w:ascii="Arial" w:eastAsia="Times New Roman" w:hAnsi="Arial" w:cs="Arial"/>
                <w:b/>
                <w:bCs/>
                <w:color w:val="000000"/>
                <w:sz w:val="16"/>
                <w:szCs w:val="16"/>
                <w:lang w:val="en-GB" w:eastAsia="tr-TR"/>
              </w:rPr>
            </w:pPr>
            <w:r>
              <w:rPr>
                <w:rFonts w:ascii="Arial" w:eastAsia="Times New Roman" w:hAnsi="Arial" w:cs="Arial"/>
                <w:b/>
                <w:bCs/>
                <w:color w:val="000000"/>
                <w:sz w:val="16"/>
                <w:szCs w:val="16"/>
                <w:lang w:val="en-GB" w:eastAsia="tr-TR"/>
              </w:rPr>
              <w:t xml:space="preserve">If yes, please specify how the decision rule will be applied. </w:t>
            </w:r>
          </w:p>
        </w:tc>
        <w:tc>
          <w:tcPr>
            <w:tcW w:w="2355" w:type="pct"/>
            <w:tcBorders>
              <w:top w:val="single" w:sz="12" w:space="0" w:color="auto"/>
              <w:left w:val="nil"/>
              <w:bottom w:val="single" w:sz="12" w:space="0" w:color="auto"/>
              <w:right w:val="single" w:sz="12" w:space="0" w:color="auto"/>
            </w:tcBorders>
            <w:shd w:val="clear" w:color="auto" w:fill="auto"/>
            <w:vAlign w:val="center"/>
          </w:tcPr>
          <w:p w:rsidR="00DA46AC" w:rsidRPr="00DF6222" w:rsidRDefault="00DA46AC"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noProof/>
                <w:sz w:val="16"/>
                <w:szCs w:val="16"/>
                <w:lang w:eastAsia="tr-TR"/>
              </w:rPr>
              <mc:AlternateContent>
                <mc:Choice Requires="wps">
                  <w:drawing>
                    <wp:anchor distT="0" distB="0" distL="114300" distR="114300" simplePos="0" relativeHeight="251655680" behindDoc="0" locked="0" layoutInCell="1" allowOverlap="1" wp14:anchorId="1FFDEDB1" wp14:editId="6B946163">
                      <wp:simplePos x="0" y="0"/>
                      <wp:positionH relativeFrom="column">
                        <wp:posOffset>59055</wp:posOffset>
                      </wp:positionH>
                      <wp:positionV relativeFrom="paragraph">
                        <wp:posOffset>93980</wp:posOffset>
                      </wp:positionV>
                      <wp:extent cx="171450" cy="1524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A678" id="Dikdörtgen 6" o:spid="_x0000_s1026" style="position:absolute;margin-left:4.65pt;margin-top:7.4pt;width:13.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" fillcolor="window" strokecolor="windowText" strokeweight="1pt"/>
                  </w:pict>
                </mc:Fallback>
              </mc:AlternateContent>
            </w:r>
            <w:r w:rsidRPr="00DF6222">
              <w:rPr>
                <w:rFonts w:ascii="Arial" w:eastAsia="Times New Roman" w:hAnsi="Arial" w:cs="Arial"/>
                <w:b/>
                <w:bCs/>
                <w:color w:val="000000"/>
                <w:sz w:val="16"/>
                <w:szCs w:val="16"/>
                <w:lang w:val="en-GB" w:eastAsia="tr-TR"/>
              </w:rPr>
              <w:t xml:space="preserve">        </w:t>
            </w:r>
          </w:p>
          <w:p w:rsidR="00DA46AC" w:rsidRPr="00DF6222" w:rsidRDefault="00DA46AC"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xml:space="preserve">          </w:t>
            </w:r>
            <w:r w:rsidR="00DF6222">
              <w:rPr>
                <w:rFonts w:ascii="Arial" w:eastAsia="Times New Roman" w:hAnsi="Arial" w:cs="Arial"/>
                <w:b/>
                <w:bCs/>
                <w:color w:val="000000"/>
                <w:sz w:val="16"/>
                <w:szCs w:val="16"/>
                <w:lang w:val="en-GB" w:eastAsia="tr-TR"/>
              </w:rPr>
              <w:t>YES</w:t>
            </w:r>
            <w:r w:rsidRPr="00DF6222">
              <w:rPr>
                <w:rFonts w:ascii="Arial" w:eastAsia="Times New Roman" w:hAnsi="Arial" w:cs="Arial"/>
                <w:b/>
                <w:bCs/>
                <w:color w:val="000000"/>
                <w:sz w:val="16"/>
                <w:szCs w:val="16"/>
                <w:lang w:val="en-GB" w:eastAsia="tr-TR"/>
              </w:rPr>
              <w:t xml:space="preserve"> </w:t>
            </w:r>
            <w:r w:rsidR="007E689A" w:rsidRPr="00DF6222">
              <w:rPr>
                <w:rFonts w:ascii="Arial" w:eastAsia="Times New Roman" w:hAnsi="Arial" w:cs="Arial"/>
                <w:b/>
                <w:bCs/>
                <w:color w:val="000000"/>
                <w:sz w:val="16"/>
                <w:szCs w:val="16"/>
                <w:lang w:val="en-GB" w:eastAsia="tr-TR"/>
              </w:rPr>
              <w:t xml:space="preserve">  ………………………………………………………</w:t>
            </w:r>
          </w:p>
          <w:p w:rsidR="00DA46AC" w:rsidRPr="00DF6222" w:rsidRDefault="00DA46AC"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noProof/>
                <w:sz w:val="16"/>
                <w:szCs w:val="16"/>
                <w:lang w:eastAsia="tr-TR"/>
              </w:rPr>
              <mc:AlternateContent>
                <mc:Choice Requires="wps">
                  <w:drawing>
                    <wp:anchor distT="0" distB="0" distL="114300" distR="114300" simplePos="0" relativeHeight="251660800" behindDoc="0" locked="0" layoutInCell="1" allowOverlap="1" wp14:anchorId="1FFDEDB1" wp14:editId="6B946163">
                      <wp:simplePos x="0" y="0"/>
                      <wp:positionH relativeFrom="column">
                        <wp:posOffset>28575</wp:posOffset>
                      </wp:positionH>
                      <wp:positionV relativeFrom="paragraph">
                        <wp:posOffset>90805</wp:posOffset>
                      </wp:positionV>
                      <wp:extent cx="171450" cy="1524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421C" id="Dikdörtgen 7" o:spid="_x0000_s1026" style="position:absolute;margin-left:2.25pt;margin-top:7.15pt;width:13.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" fillcolor="white [3201]" strokecolor="black [3213]" strokeweight="1pt"/>
                  </w:pict>
                </mc:Fallback>
              </mc:AlternateContent>
            </w:r>
          </w:p>
          <w:p w:rsidR="00DA46AC" w:rsidRPr="00DF6222" w:rsidRDefault="00DA46AC" w:rsidP="00DF6222">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xml:space="preserve">          </w:t>
            </w:r>
            <w:r w:rsidR="00DF6222">
              <w:rPr>
                <w:rFonts w:ascii="Arial" w:eastAsia="Times New Roman" w:hAnsi="Arial" w:cs="Arial"/>
                <w:b/>
                <w:bCs/>
                <w:color w:val="000000"/>
                <w:sz w:val="16"/>
                <w:szCs w:val="16"/>
                <w:lang w:val="en-GB" w:eastAsia="tr-TR"/>
              </w:rPr>
              <w:t>NO</w:t>
            </w:r>
          </w:p>
        </w:tc>
      </w:tr>
      <w:tr w:rsidR="00CA3C89" w:rsidRPr="00DF6222" w:rsidTr="00E77B67">
        <w:trPr>
          <w:trHeight w:val="635"/>
        </w:trPr>
        <w:tc>
          <w:tcPr>
            <w:tcW w:w="2645" w:type="pct"/>
            <w:gridSpan w:val="4"/>
            <w:tcBorders>
              <w:top w:val="single" w:sz="12" w:space="0" w:color="auto"/>
              <w:left w:val="single" w:sz="12" w:space="0" w:color="auto"/>
              <w:bottom w:val="single" w:sz="12" w:space="0" w:color="auto"/>
              <w:right w:val="single" w:sz="12" w:space="0" w:color="000000"/>
            </w:tcBorders>
            <w:shd w:val="clear" w:color="auto" w:fill="auto"/>
            <w:vAlign w:val="center"/>
            <w:hideMark/>
          </w:tcPr>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TELE</w:t>
            </w:r>
            <w:r w:rsidR="00DF6222">
              <w:rPr>
                <w:rFonts w:ascii="Arial" w:eastAsia="Times New Roman" w:hAnsi="Arial" w:cs="Arial"/>
                <w:b/>
                <w:bCs/>
                <w:color w:val="000000"/>
                <w:sz w:val="16"/>
                <w:szCs w:val="16"/>
                <w:lang w:val="en-GB" w:eastAsia="tr-TR"/>
              </w:rPr>
              <w:t>PHONE</w:t>
            </w:r>
            <w:r w:rsidRPr="00DF6222">
              <w:rPr>
                <w:rFonts w:ascii="Arial" w:eastAsia="Times New Roman" w:hAnsi="Arial" w:cs="Arial"/>
                <w:b/>
                <w:bCs/>
                <w:color w:val="000000"/>
                <w:sz w:val="16"/>
                <w:szCs w:val="16"/>
                <w:lang w:val="en-GB" w:eastAsia="tr-TR"/>
              </w:rPr>
              <w:t>/FAX:</w:t>
            </w:r>
          </w:p>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c>
          <w:tcPr>
            <w:tcW w:w="2355" w:type="pct"/>
            <w:tcBorders>
              <w:top w:val="single" w:sz="12" w:space="0" w:color="auto"/>
              <w:left w:val="nil"/>
              <w:bottom w:val="single" w:sz="4" w:space="0" w:color="auto"/>
              <w:right w:val="single" w:sz="12" w:space="0" w:color="auto"/>
            </w:tcBorders>
            <w:shd w:val="clear" w:color="auto" w:fill="auto"/>
            <w:vAlign w:val="center"/>
            <w:hideMark/>
          </w:tcPr>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TELE</w:t>
            </w:r>
            <w:r w:rsidR="00DF6222">
              <w:rPr>
                <w:rFonts w:ascii="Arial" w:eastAsia="Times New Roman" w:hAnsi="Arial" w:cs="Arial"/>
                <w:b/>
                <w:bCs/>
                <w:color w:val="000000"/>
                <w:sz w:val="16"/>
                <w:szCs w:val="16"/>
                <w:lang w:val="en-GB" w:eastAsia="tr-TR"/>
              </w:rPr>
              <w:t>PHONE</w:t>
            </w:r>
            <w:r w:rsidRPr="00DF6222">
              <w:rPr>
                <w:rFonts w:ascii="Arial" w:eastAsia="Times New Roman" w:hAnsi="Arial" w:cs="Arial"/>
                <w:b/>
                <w:bCs/>
                <w:color w:val="000000"/>
                <w:sz w:val="16"/>
                <w:szCs w:val="16"/>
                <w:lang w:val="en-GB" w:eastAsia="tr-TR"/>
              </w:rPr>
              <w:t>/FAX:</w:t>
            </w:r>
          </w:p>
          <w:p w:rsidR="00CA3C89" w:rsidRPr="00DF6222" w:rsidRDefault="00CA3C89" w:rsidP="00925A54">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 </w:t>
            </w:r>
          </w:p>
        </w:tc>
      </w:tr>
      <w:tr w:rsidR="00E77B67" w:rsidRPr="00DF6222" w:rsidTr="00E77B67">
        <w:trPr>
          <w:trHeight w:val="635"/>
        </w:trPr>
        <w:tc>
          <w:tcPr>
            <w:tcW w:w="1068" w:type="pct"/>
            <w:tcBorders>
              <w:top w:val="single" w:sz="12" w:space="0" w:color="auto"/>
              <w:left w:val="single" w:sz="12" w:space="0" w:color="auto"/>
              <w:bottom w:val="single" w:sz="12" w:space="0" w:color="auto"/>
              <w:right w:val="single" w:sz="4" w:space="0" w:color="auto"/>
            </w:tcBorders>
            <w:shd w:val="clear" w:color="auto" w:fill="auto"/>
            <w:vAlign w:val="center"/>
          </w:tcPr>
          <w:p w:rsidR="00E77B67" w:rsidRPr="00DF6222" w:rsidRDefault="00DF6222" w:rsidP="00925A54">
            <w:pPr>
              <w:spacing w:after="0" w:line="240" w:lineRule="auto"/>
              <w:rPr>
                <w:rFonts w:ascii="Arial" w:eastAsia="Times New Roman" w:hAnsi="Arial" w:cs="Arial"/>
                <w:b/>
                <w:bCs/>
                <w:color w:val="000000"/>
                <w:sz w:val="16"/>
                <w:szCs w:val="16"/>
                <w:lang w:val="en-GB" w:eastAsia="tr-TR"/>
              </w:rPr>
            </w:pPr>
            <w:r>
              <w:rPr>
                <w:rFonts w:ascii="Arial" w:eastAsia="Times New Roman" w:hAnsi="Arial" w:cs="Arial"/>
                <w:b/>
                <w:bCs/>
                <w:color w:val="000000"/>
                <w:sz w:val="16"/>
                <w:szCs w:val="16"/>
                <w:lang w:val="en-GB" w:eastAsia="tr-TR"/>
              </w:rPr>
              <w:t>DELIVERY OF REPORTS</w:t>
            </w:r>
          </w:p>
        </w:tc>
        <w:tc>
          <w:tcPr>
            <w:tcW w:w="629" w:type="pct"/>
            <w:tcBorders>
              <w:top w:val="single" w:sz="12" w:space="0" w:color="auto"/>
              <w:left w:val="single" w:sz="4" w:space="0" w:color="auto"/>
              <w:bottom w:val="single" w:sz="12" w:space="0" w:color="auto"/>
              <w:right w:val="single" w:sz="4" w:space="0" w:color="auto"/>
            </w:tcBorders>
            <w:shd w:val="clear" w:color="auto" w:fill="auto"/>
            <w:vAlign w:val="center"/>
          </w:tcPr>
          <w:p w:rsidR="00E77B67" w:rsidRPr="00DF6222" w:rsidRDefault="00E77B67" w:rsidP="006B1C4C">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noProof/>
                <w:sz w:val="16"/>
                <w:szCs w:val="16"/>
                <w:lang w:eastAsia="tr-TR"/>
              </w:rPr>
              <mc:AlternateContent>
                <mc:Choice Requires="wps">
                  <w:drawing>
                    <wp:anchor distT="0" distB="0" distL="114300" distR="114300" simplePos="0" relativeHeight="251659776" behindDoc="0" locked="0" layoutInCell="1" allowOverlap="1" wp14:anchorId="34F9E652" wp14:editId="7205A171">
                      <wp:simplePos x="0" y="0"/>
                      <wp:positionH relativeFrom="column">
                        <wp:posOffset>358775</wp:posOffset>
                      </wp:positionH>
                      <wp:positionV relativeFrom="paragraph">
                        <wp:posOffset>88265</wp:posOffset>
                      </wp:positionV>
                      <wp:extent cx="1714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A0AE" id="Dikdörtgen 2" o:spid="_x0000_s1026" style="position:absolute;margin-left:28.25pt;margin-top:6.95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" fillcolor="white [3201]" strokecolor="black [3213]" strokeweight="1pt"/>
                  </w:pict>
                </mc:Fallback>
              </mc:AlternateContent>
            </w:r>
          </w:p>
          <w:p w:rsidR="00E77B67" w:rsidRPr="00DF6222" w:rsidRDefault="00E77B67" w:rsidP="006B1C4C">
            <w:pPr>
              <w:spacing w:after="0" w:line="240" w:lineRule="auto"/>
              <w:rPr>
                <w:rFonts w:ascii="Arial" w:eastAsia="Times New Roman" w:hAnsi="Arial" w:cs="Arial"/>
                <w:b/>
                <w:bCs/>
                <w:color w:val="000000"/>
                <w:sz w:val="16"/>
                <w:szCs w:val="16"/>
                <w:lang w:val="en-GB" w:eastAsia="tr-TR"/>
              </w:rPr>
            </w:pPr>
            <w:r w:rsidRPr="00DF6222">
              <w:rPr>
                <w:rFonts w:ascii="Arial" w:eastAsia="Times New Roman" w:hAnsi="Arial" w:cs="Arial"/>
                <w:b/>
                <w:bCs/>
                <w:color w:val="000000"/>
                <w:sz w:val="16"/>
                <w:szCs w:val="16"/>
                <w:lang w:val="en-GB" w:eastAsia="tr-TR"/>
              </w:rPr>
              <w:t>E</w:t>
            </w:r>
            <w:r w:rsidR="00DF6222">
              <w:rPr>
                <w:rFonts w:ascii="Arial" w:eastAsia="Times New Roman" w:hAnsi="Arial" w:cs="Arial"/>
                <w:b/>
                <w:bCs/>
                <w:color w:val="000000"/>
                <w:sz w:val="16"/>
                <w:szCs w:val="16"/>
                <w:lang w:val="en-GB" w:eastAsia="tr-TR"/>
              </w:rPr>
              <w:t>-</w:t>
            </w:r>
            <w:r w:rsidRPr="00DF6222">
              <w:rPr>
                <w:rFonts w:ascii="Arial" w:eastAsia="Times New Roman" w:hAnsi="Arial" w:cs="Arial"/>
                <w:b/>
                <w:bCs/>
                <w:color w:val="000000"/>
                <w:sz w:val="16"/>
                <w:szCs w:val="16"/>
                <w:lang w:val="en-GB" w:eastAsia="tr-TR"/>
              </w:rPr>
              <w:t>mail:</w:t>
            </w:r>
            <w:r w:rsidRPr="00DF6222">
              <w:rPr>
                <w:rFonts w:ascii="Arial" w:eastAsia="Times New Roman" w:hAnsi="Arial" w:cs="Arial"/>
                <w:color w:val="000000"/>
                <w:sz w:val="16"/>
                <w:szCs w:val="16"/>
                <w:lang w:val="en-GB" w:eastAsia="tr-TR"/>
              </w:rPr>
              <w:t xml:space="preserve">       </w:t>
            </w:r>
          </w:p>
        </w:tc>
        <w:tc>
          <w:tcPr>
            <w:tcW w:w="594" w:type="pct"/>
            <w:tcBorders>
              <w:top w:val="single" w:sz="12" w:space="0" w:color="auto"/>
              <w:left w:val="single" w:sz="4" w:space="0" w:color="auto"/>
              <w:bottom w:val="single" w:sz="12" w:space="0" w:color="auto"/>
              <w:right w:val="single" w:sz="4" w:space="0" w:color="auto"/>
            </w:tcBorders>
            <w:shd w:val="clear" w:color="auto" w:fill="auto"/>
            <w:vAlign w:val="bottom"/>
          </w:tcPr>
          <w:p w:rsidR="00E77B67" w:rsidRPr="00DF6222" w:rsidRDefault="00E77B67" w:rsidP="00D70FFF">
            <w:pPr>
              <w:rPr>
                <w:rFonts w:ascii="Arial" w:eastAsia="Times New Roman" w:hAnsi="Arial" w:cs="Arial"/>
                <w:b/>
                <w:bCs/>
                <w:color w:val="000000"/>
                <w:sz w:val="16"/>
                <w:szCs w:val="16"/>
                <w:lang w:val="en-GB" w:eastAsia="tr-TR"/>
              </w:rPr>
            </w:pPr>
            <w:r w:rsidRPr="00DF6222">
              <w:rPr>
                <w:rFonts w:ascii="Arial" w:eastAsia="Times New Roman" w:hAnsi="Arial" w:cs="Arial"/>
                <w:noProof/>
                <w:sz w:val="16"/>
                <w:szCs w:val="16"/>
                <w:lang w:eastAsia="tr-TR"/>
              </w:rPr>
              <mc:AlternateContent>
                <mc:Choice Requires="wps">
                  <w:drawing>
                    <wp:anchor distT="0" distB="0" distL="114300" distR="114300" simplePos="0" relativeHeight="251661824" behindDoc="0" locked="0" layoutInCell="1" allowOverlap="1" wp14:anchorId="5D0F5B18" wp14:editId="3126890D">
                      <wp:simplePos x="0" y="0"/>
                      <wp:positionH relativeFrom="column">
                        <wp:posOffset>269875</wp:posOffset>
                      </wp:positionH>
                      <wp:positionV relativeFrom="paragraph">
                        <wp:posOffset>-19050</wp:posOffset>
                      </wp:positionV>
                      <wp:extent cx="171450" cy="1524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8944" id="Dikdörtgen 3" o:spid="_x0000_s1026" style="position:absolute;margin-left:21.25pt;margin-top:-1.5pt;width:13.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" fillcolor="white [3201]" strokecolor="black [3213]" strokeweight="1pt"/>
                  </w:pict>
                </mc:Fallback>
              </mc:AlternateContent>
            </w:r>
            <w:r w:rsidRPr="00DF6222">
              <w:rPr>
                <w:rFonts w:ascii="Arial" w:eastAsia="Times New Roman" w:hAnsi="Arial" w:cs="Arial"/>
                <w:b/>
                <w:bCs/>
                <w:color w:val="000000"/>
                <w:sz w:val="16"/>
                <w:szCs w:val="16"/>
                <w:lang w:val="en-GB" w:eastAsia="tr-TR"/>
              </w:rPr>
              <w:t xml:space="preserve"> </w:t>
            </w:r>
            <w:r w:rsidR="00DF6222">
              <w:rPr>
                <w:rFonts w:ascii="Arial" w:eastAsia="Times New Roman" w:hAnsi="Arial" w:cs="Arial"/>
                <w:b/>
                <w:bCs/>
                <w:color w:val="000000"/>
                <w:sz w:val="16"/>
                <w:szCs w:val="16"/>
                <w:lang w:val="en-GB" w:eastAsia="tr-TR"/>
              </w:rPr>
              <w:t>Fax</w:t>
            </w:r>
            <w:r w:rsidR="00623180" w:rsidRPr="00DF6222">
              <w:rPr>
                <w:rFonts w:ascii="Arial" w:eastAsia="Times New Roman" w:hAnsi="Arial" w:cs="Arial"/>
                <w:b/>
                <w:bCs/>
                <w:color w:val="000000"/>
                <w:sz w:val="16"/>
                <w:szCs w:val="16"/>
                <w:lang w:val="en-GB" w:eastAsia="tr-TR"/>
              </w:rPr>
              <w:t xml:space="preserve"> </w:t>
            </w:r>
            <w:r w:rsidRPr="00DF6222">
              <w:rPr>
                <w:rFonts w:ascii="Arial" w:eastAsia="Times New Roman" w:hAnsi="Arial" w:cs="Arial"/>
                <w:b/>
                <w:bCs/>
                <w:color w:val="000000"/>
                <w:sz w:val="16"/>
                <w:szCs w:val="16"/>
                <w:lang w:val="en-GB" w:eastAsia="tr-TR"/>
              </w:rPr>
              <w:t xml:space="preserve">:            </w:t>
            </w:r>
          </w:p>
        </w:tc>
        <w:tc>
          <w:tcPr>
            <w:tcW w:w="2709" w:type="pct"/>
            <w:gridSpan w:val="2"/>
            <w:tcBorders>
              <w:top w:val="single" w:sz="12" w:space="0" w:color="auto"/>
              <w:left w:val="single" w:sz="4" w:space="0" w:color="auto"/>
              <w:bottom w:val="single" w:sz="12" w:space="0" w:color="auto"/>
              <w:right w:val="single" w:sz="12" w:space="0" w:color="auto"/>
            </w:tcBorders>
            <w:shd w:val="clear" w:color="auto" w:fill="auto"/>
            <w:vAlign w:val="bottom"/>
          </w:tcPr>
          <w:p w:rsidR="00E77B67" w:rsidRPr="00DF6222" w:rsidRDefault="00E77B67" w:rsidP="00E77B67">
            <w:pPr>
              <w:rPr>
                <w:rFonts w:ascii="Arial" w:eastAsia="Times New Roman" w:hAnsi="Arial" w:cs="Arial"/>
                <w:b/>
                <w:bCs/>
                <w:color w:val="000000"/>
                <w:sz w:val="16"/>
                <w:szCs w:val="16"/>
                <w:lang w:val="en-GB" w:eastAsia="tr-TR"/>
              </w:rPr>
            </w:pPr>
            <w:r w:rsidRPr="00DF6222">
              <w:rPr>
                <w:rFonts w:ascii="Arial" w:eastAsia="Times New Roman" w:hAnsi="Arial" w:cs="Arial"/>
                <w:noProof/>
                <w:sz w:val="16"/>
                <w:szCs w:val="16"/>
                <w:lang w:eastAsia="tr-TR"/>
              </w:rPr>
              <mc:AlternateContent>
                <mc:Choice Requires="wps">
                  <w:drawing>
                    <wp:anchor distT="0" distB="0" distL="114300" distR="114300" simplePos="0" relativeHeight="251651584" behindDoc="0" locked="0" layoutInCell="1" allowOverlap="1" wp14:anchorId="193FEEA9" wp14:editId="44B37B72">
                      <wp:simplePos x="0" y="0"/>
                      <wp:positionH relativeFrom="column">
                        <wp:posOffset>361950</wp:posOffset>
                      </wp:positionH>
                      <wp:positionV relativeFrom="paragraph">
                        <wp:posOffset>-33655</wp:posOffset>
                      </wp:positionV>
                      <wp:extent cx="1714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C03E" id="Dikdörtgen 4" o:spid="_x0000_s1026" style="position:absolute;margin-left:28.5pt;margin-top:-2.65pt;width:13.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" fillcolor="white [3201]" strokecolor="black [3213]" strokeweight="1pt"/>
                  </w:pict>
                </mc:Fallback>
              </mc:AlternateContent>
            </w:r>
            <w:r w:rsidR="00DF6222">
              <w:rPr>
                <w:rFonts w:ascii="Arial" w:eastAsia="Times New Roman" w:hAnsi="Arial" w:cs="Arial"/>
                <w:b/>
                <w:bCs/>
                <w:color w:val="000000"/>
                <w:sz w:val="16"/>
                <w:szCs w:val="16"/>
                <w:lang w:val="en-GB" w:eastAsia="tr-TR"/>
              </w:rPr>
              <w:t>C</w:t>
            </w:r>
            <w:r w:rsidRPr="00DF6222">
              <w:rPr>
                <w:rFonts w:ascii="Arial" w:eastAsia="Times New Roman" w:hAnsi="Arial" w:cs="Arial"/>
                <w:b/>
                <w:bCs/>
                <w:color w:val="000000"/>
                <w:sz w:val="16"/>
                <w:szCs w:val="16"/>
                <w:lang w:val="en-GB" w:eastAsia="tr-TR"/>
              </w:rPr>
              <w:t xml:space="preserve">argo: </w:t>
            </w:r>
          </w:p>
        </w:tc>
      </w:tr>
    </w:tbl>
    <w:p w:rsidR="00F41762" w:rsidRPr="00DF6222" w:rsidRDefault="00F41762" w:rsidP="00C11E74">
      <w:pPr>
        <w:jc w:val="center"/>
        <w:rPr>
          <w:rFonts w:ascii="Arial" w:hAnsi="Arial" w:cs="Arial"/>
          <w:b/>
          <w:lang w:val="en-GB"/>
        </w:rPr>
      </w:pPr>
    </w:p>
    <w:tbl>
      <w:tblPr>
        <w:tblStyle w:val="TabloKlavuzu"/>
        <w:tblW w:w="0" w:type="auto"/>
        <w:tblLook w:val="04A0" w:firstRow="1" w:lastRow="0" w:firstColumn="1" w:lastColumn="0" w:noHBand="0" w:noVBand="1"/>
      </w:tblPr>
      <w:tblGrid>
        <w:gridCol w:w="1785"/>
        <w:gridCol w:w="1675"/>
        <w:gridCol w:w="983"/>
        <w:gridCol w:w="3900"/>
        <w:gridCol w:w="2113"/>
      </w:tblGrid>
      <w:tr w:rsidR="00DF6222" w:rsidRPr="00DF6222" w:rsidTr="0093674E">
        <w:tc>
          <w:tcPr>
            <w:tcW w:w="1809" w:type="dxa"/>
          </w:tcPr>
          <w:p w:rsidR="0093674E" w:rsidRPr="00DF6222" w:rsidRDefault="0093674E" w:rsidP="0093674E">
            <w:pPr>
              <w:jc w:val="center"/>
              <w:rPr>
                <w:rFonts w:ascii="Arial" w:hAnsi="Arial" w:cs="Arial"/>
                <w:b/>
                <w:lang w:val="en-GB"/>
              </w:rPr>
            </w:pPr>
          </w:p>
          <w:p w:rsidR="00F41762" w:rsidRPr="00DF6222" w:rsidRDefault="00DF6222" w:rsidP="0093674E">
            <w:pPr>
              <w:jc w:val="center"/>
              <w:rPr>
                <w:rFonts w:ascii="Arial" w:hAnsi="Arial" w:cs="Arial"/>
                <w:b/>
                <w:lang w:val="en-GB"/>
              </w:rPr>
            </w:pPr>
            <w:r>
              <w:rPr>
                <w:rFonts w:ascii="Arial" w:hAnsi="Arial" w:cs="Arial"/>
                <w:b/>
                <w:lang w:val="en-GB"/>
              </w:rPr>
              <w:t>Product Type</w:t>
            </w:r>
            <w:r w:rsidR="0093674E" w:rsidRPr="00DF6222">
              <w:rPr>
                <w:rFonts w:ascii="Arial" w:hAnsi="Arial" w:cs="Arial"/>
                <w:b/>
                <w:lang w:val="en-GB"/>
              </w:rPr>
              <w:t xml:space="preserve"> </w:t>
            </w:r>
          </w:p>
        </w:tc>
        <w:tc>
          <w:tcPr>
            <w:tcW w:w="1701" w:type="dxa"/>
          </w:tcPr>
          <w:p w:rsidR="0093674E" w:rsidRPr="00DF6222" w:rsidRDefault="0093674E" w:rsidP="0093674E">
            <w:pPr>
              <w:jc w:val="center"/>
              <w:rPr>
                <w:rFonts w:ascii="Arial" w:hAnsi="Arial" w:cs="Arial"/>
                <w:b/>
                <w:lang w:val="en-GB"/>
              </w:rPr>
            </w:pPr>
          </w:p>
          <w:p w:rsidR="00F41762" w:rsidRPr="00DF6222" w:rsidRDefault="00DF6222" w:rsidP="0093674E">
            <w:pPr>
              <w:jc w:val="center"/>
              <w:rPr>
                <w:rFonts w:ascii="Arial" w:hAnsi="Arial" w:cs="Arial"/>
                <w:b/>
                <w:lang w:val="en-GB"/>
              </w:rPr>
            </w:pPr>
            <w:r>
              <w:rPr>
                <w:rFonts w:ascii="Arial" w:hAnsi="Arial" w:cs="Arial"/>
                <w:b/>
                <w:lang w:val="en-GB"/>
              </w:rPr>
              <w:t xml:space="preserve">Brand </w:t>
            </w:r>
          </w:p>
        </w:tc>
        <w:tc>
          <w:tcPr>
            <w:tcW w:w="993" w:type="dxa"/>
          </w:tcPr>
          <w:p w:rsidR="0093674E" w:rsidRPr="00DF6222" w:rsidRDefault="0093674E" w:rsidP="0093674E">
            <w:pPr>
              <w:jc w:val="center"/>
              <w:rPr>
                <w:rFonts w:ascii="Arial" w:hAnsi="Arial" w:cs="Arial"/>
                <w:b/>
                <w:lang w:val="en-GB"/>
              </w:rPr>
            </w:pPr>
          </w:p>
          <w:p w:rsidR="00F41762" w:rsidRPr="00DF6222" w:rsidRDefault="00DF6222" w:rsidP="0093674E">
            <w:pPr>
              <w:jc w:val="center"/>
              <w:rPr>
                <w:rFonts w:ascii="Arial" w:hAnsi="Arial" w:cs="Arial"/>
                <w:b/>
                <w:lang w:val="en-GB"/>
              </w:rPr>
            </w:pPr>
            <w:r>
              <w:rPr>
                <w:rFonts w:ascii="Arial" w:hAnsi="Arial" w:cs="Arial"/>
                <w:b/>
                <w:lang w:val="en-GB"/>
              </w:rPr>
              <w:t xml:space="preserve">Size </w:t>
            </w:r>
            <w:r w:rsidR="0093674E" w:rsidRPr="00DF6222">
              <w:rPr>
                <w:rFonts w:ascii="Arial" w:hAnsi="Arial" w:cs="Arial"/>
                <w:b/>
                <w:lang w:val="en-GB"/>
              </w:rPr>
              <w:t xml:space="preserve"> </w:t>
            </w:r>
          </w:p>
        </w:tc>
        <w:tc>
          <w:tcPr>
            <w:tcW w:w="3981" w:type="dxa"/>
          </w:tcPr>
          <w:p w:rsidR="0093674E" w:rsidRPr="00DF6222" w:rsidRDefault="0093674E" w:rsidP="00C11E74">
            <w:pPr>
              <w:jc w:val="center"/>
              <w:rPr>
                <w:rFonts w:ascii="Arial" w:hAnsi="Arial" w:cs="Arial"/>
                <w:b/>
                <w:lang w:val="en-GB"/>
              </w:rPr>
            </w:pPr>
          </w:p>
          <w:p w:rsidR="00F41762" w:rsidRPr="00DF6222" w:rsidRDefault="00DF6222" w:rsidP="00C11E74">
            <w:pPr>
              <w:jc w:val="center"/>
              <w:rPr>
                <w:rFonts w:ascii="Arial" w:hAnsi="Arial" w:cs="Arial"/>
                <w:b/>
                <w:lang w:val="en-GB"/>
              </w:rPr>
            </w:pPr>
            <w:r>
              <w:rPr>
                <w:rFonts w:ascii="Arial" w:hAnsi="Arial" w:cs="Arial"/>
                <w:b/>
                <w:lang w:val="en-GB"/>
              </w:rPr>
              <w:t>Requested Analyses</w:t>
            </w:r>
          </w:p>
        </w:tc>
        <w:tc>
          <w:tcPr>
            <w:tcW w:w="2122" w:type="dxa"/>
          </w:tcPr>
          <w:p w:rsidR="00F41762" w:rsidRPr="00DF6222" w:rsidRDefault="00DF6222" w:rsidP="00DF6222">
            <w:pPr>
              <w:jc w:val="center"/>
              <w:rPr>
                <w:rFonts w:ascii="Arial" w:hAnsi="Arial" w:cs="Arial"/>
                <w:b/>
                <w:lang w:val="en-GB"/>
              </w:rPr>
            </w:pPr>
            <w:r>
              <w:rPr>
                <w:rFonts w:ascii="Arial" w:hAnsi="Arial" w:cs="Arial"/>
                <w:b/>
                <w:lang w:val="en-GB"/>
              </w:rPr>
              <w:t xml:space="preserve">Please specify the performance level requested for the implementation of the test, if it has been determined </w:t>
            </w: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93674E" w:rsidRPr="00DF6222" w:rsidRDefault="0093674E" w:rsidP="00C11E74">
            <w:pPr>
              <w:jc w:val="center"/>
              <w:rPr>
                <w:rFonts w:ascii="Arial" w:hAnsi="Arial" w:cs="Arial"/>
                <w:b/>
                <w:lang w:val="en-GB"/>
              </w:rPr>
            </w:pPr>
          </w:p>
        </w:tc>
        <w:tc>
          <w:tcPr>
            <w:tcW w:w="1701" w:type="dxa"/>
          </w:tcPr>
          <w:p w:rsidR="0093674E" w:rsidRPr="00DF6222" w:rsidRDefault="0093674E" w:rsidP="00C11E74">
            <w:pPr>
              <w:jc w:val="center"/>
              <w:rPr>
                <w:rFonts w:ascii="Arial" w:hAnsi="Arial" w:cs="Arial"/>
                <w:b/>
                <w:lang w:val="en-GB"/>
              </w:rPr>
            </w:pPr>
          </w:p>
        </w:tc>
        <w:tc>
          <w:tcPr>
            <w:tcW w:w="993" w:type="dxa"/>
          </w:tcPr>
          <w:p w:rsidR="0093674E" w:rsidRPr="00DF6222" w:rsidRDefault="0093674E" w:rsidP="00C11E74">
            <w:pPr>
              <w:jc w:val="center"/>
              <w:rPr>
                <w:rFonts w:ascii="Arial" w:hAnsi="Arial" w:cs="Arial"/>
                <w:b/>
                <w:lang w:val="en-GB"/>
              </w:rPr>
            </w:pPr>
          </w:p>
        </w:tc>
        <w:tc>
          <w:tcPr>
            <w:tcW w:w="3981" w:type="dxa"/>
          </w:tcPr>
          <w:p w:rsidR="0093674E" w:rsidRPr="00DF6222" w:rsidRDefault="0093674E" w:rsidP="00C11E74">
            <w:pPr>
              <w:jc w:val="center"/>
              <w:rPr>
                <w:rFonts w:ascii="Arial" w:hAnsi="Arial" w:cs="Arial"/>
                <w:b/>
                <w:lang w:val="en-GB"/>
              </w:rPr>
            </w:pPr>
          </w:p>
        </w:tc>
        <w:tc>
          <w:tcPr>
            <w:tcW w:w="2122" w:type="dxa"/>
          </w:tcPr>
          <w:p w:rsidR="0093674E" w:rsidRPr="00DF6222" w:rsidRDefault="0093674E" w:rsidP="00C11E74">
            <w:pPr>
              <w:jc w:val="center"/>
              <w:rPr>
                <w:rFonts w:ascii="Arial" w:hAnsi="Arial" w:cs="Arial"/>
                <w:b/>
                <w:lang w:val="en-GB"/>
              </w:rPr>
            </w:pPr>
          </w:p>
        </w:tc>
      </w:tr>
      <w:tr w:rsidR="00DF6222" w:rsidRPr="00DF6222" w:rsidTr="0093674E">
        <w:tc>
          <w:tcPr>
            <w:tcW w:w="1809" w:type="dxa"/>
          </w:tcPr>
          <w:p w:rsidR="00F41762" w:rsidRPr="00DF6222" w:rsidRDefault="00F41762" w:rsidP="00C11E74">
            <w:pPr>
              <w:jc w:val="center"/>
              <w:rPr>
                <w:rFonts w:ascii="Arial" w:hAnsi="Arial" w:cs="Arial"/>
                <w:b/>
                <w:lang w:val="en-GB"/>
              </w:rPr>
            </w:pPr>
          </w:p>
        </w:tc>
        <w:tc>
          <w:tcPr>
            <w:tcW w:w="1701" w:type="dxa"/>
          </w:tcPr>
          <w:p w:rsidR="00F41762" w:rsidRPr="00DF6222" w:rsidRDefault="00F41762" w:rsidP="00C11E74">
            <w:pPr>
              <w:jc w:val="center"/>
              <w:rPr>
                <w:rFonts w:ascii="Arial" w:hAnsi="Arial" w:cs="Arial"/>
                <w:b/>
                <w:lang w:val="en-GB"/>
              </w:rPr>
            </w:pPr>
          </w:p>
        </w:tc>
        <w:tc>
          <w:tcPr>
            <w:tcW w:w="993" w:type="dxa"/>
          </w:tcPr>
          <w:p w:rsidR="00F41762" w:rsidRPr="00DF6222" w:rsidRDefault="00F41762" w:rsidP="00C11E74">
            <w:pPr>
              <w:jc w:val="center"/>
              <w:rPr>
                <w:rFonts w:ascii="Arial" w:hAnsi="Arial" w:cs="Arial"/>
                <w:b/>
                <w:lang w:val="en-GB"/>
              </w:rPr>
            </w:pPr>
          </w:p>
        </w:tc>
        <w:tc>
          <w:tcPr>
            <w:tcW w:w="3981" w:type="dxa"/>
          </w:tcPr>
          <w:p w:rsidR="00F41762" w:rsidRPr="00DF6222" w:rsidRDefault="00F41762" w:rsidP="00C11E74">
            <w:pPr>
              <w:jc w:val="center"/>
              <w:rPr>
                <w:rFonts w:ascii="Arial" w:hAnsi="Arial" w:cs="Arial"/>
                <w:b/>
                <w:lang w:val="en-GB"/>
              </w:rPr>
            </w:pPr>
          </w:p>
        </w:tc>
        <w:tc>
          <w:tcPr>
            <w:tcW w:w="2122" w:type="dxa"/>
          </w:tcPr>
          <w:p w:rsidR="00F41762" w:rsidRPr="00DF6222" w:rsidRDefault="00F41762" w:rsidP="00C11E74">
            <w:pPr>
              <w:jc w:val="center"/>
              <w:rPr>
                <w:rFonts w:ascii="Arial" w:hAnsi="Arial" w:cs="Arial"/>
                <w:b/>
                <w:lang w:val="en-GB"/>
              </w:rPr>
            </w:pPr>
          </w:p>
        </w:tc>
      </w:tr>
    </w:tbl>
    <w:p w:rsidR="0093674E" w:rsidRPr="00DF6222" w:rsidRDefault="0093674E" w:rsidP="00C11E74">
      <w:pPr>
        <w:jc w:val="center"/>
        <w:rPr>
          <w:rFonts w:ascii="Arial" w:hAnsi="Arial" w:cs="Arial"/>
          <w:b/>
          <w:lang w:val="en-GB"/>
        </w:rPr>
      </w:pPr>
    </w:p>
    <w:p w:rsidR="0093674E" w:rsidRPr="00DF6222" w:rsidRDefault="0093674E" w:rsidP="00C11E74">
      <w:pPr>
        <w:jc w:val="center"/>
        <w:rPr>
          <w:rFonts w:ascii="Arial" w:hAnsi="Arial" w:cs="Arial"/>
          <w:b/>
          <w:lang w:val="en-GB"/>
        </w:rPr>
      </w:pPr>
    </w:p>
    <w:p w:rsidR="009D1693" w:rsidRPr="00DF6222" w:rsidRDefault="00DF6222" w:rsidP="008848B0">
      <w:pPr>
        <w:rPr>
          <w:rFonts w:ascii="Arial" w:hAnsi="Arial" w:cs="Arial"/>
          <w:lang w:val="en-GB"/>
        </w:rPr>
      </w:pPr>
      <w:r>
        <w:rPr>
          <w:rFonts w:ascii="Arial" w:hAnsi="Arial" w:cs="Arial"/>
          <w:b/>
          <w:lang w:val="en-GB"/>
        </w:rPr>
        <w:lastRenderedPageBreak/>
        <w:t>Date</w:t>
      </w:r>
      <w:r w:rsidR="003171DB" w:rsidRPr="00DF6222">
        <w:rPr>
          <w:rFonts w:ascii="Arial" w:hAnsi="Arial" w:cs="Arial"/>
          <w:b/>
          <w:lang w:val="en-GB"/>
        </w:rPr>
        <w:t>:</w:t>
      </w:r>
      <w:r w:rsidR="00014789" w:rsidRPr="00DF6222">
        <w:rPr>
          <w:rFonts w:ascii="Arial" w:hAnsi="Arial" w:cs="Arial"/>
          <w:b/>
          <w:lang w:val="en-GB"/>
        </w:rPr>
        <w:t xml:space="preserve">  </w:t>
      </w:r>
      <w:r w:rsidR="008848B0" w:rsidRPr="00DF6222">
        <w:rPr>
          <w:rFonts w:ascii="Arial" w:hAnsi="Arial" w:cs="Arial"/>
          <w:b/>
          <w:lang w:val="en-GB"/>
        </w:rPr>
        <w:tab/>
      </w:r>
      <w:r w:rsidR="00014789" w:rsidRPr="00DF6222">
        <w:rPr>
          <w:rFonts w:ascii="Arial" w:hAnsi="Arial" w:cs="Arial"/>
          <w:b/>
          <w:lang w:val="en-GB"/>
        </w:rPr>
        <w:t xml:space="preserve">                                            </w:t>
      </w:r>
      <w:r w:rsidR="00C11E74" w:rsidRPr="00DF6222">
        <w:rPr>
          <w:rFonts w:ascii="Arial" w:hAnsi="Arial" w:cs="Arial"/>
          <w:b/>
          <w:lang w:val="en-GB"/>
        </w:rPr>
        <w:t xml:space="preserve">                              </w:t>
      </w:r>
      <w:r>
        <w:rPr>
          <w:rFonts w:ascii="Arial" w:hAnsi="Arial" w:cs="Arial"/>
          <w:b/>
          <w:lang w:val="en-GB"/>
        </w:rPr>
        <w:t xml:space="preserve">        CUSTOMER APPROVAL</w:t>
      </w:r>
      <w:r w:rsidR="007E689A" w:rsidRPr="00DF6222">
        <w:rPr>
          <w:rFonts w:ascii="Arial" w:hAnsi="Arial" w:cs="Arial"/>
          <w:b/>
          <w:lang w:val="en-GB"/>
        </w:rPr>
        <w:t>-</w:t>
      </w:r>
      <w:r w:rsidR="00DA46AC" w:rsidRPr="00DF6222">
        <w:rPr>
          <w:rFonts w:ascii="Arial" w:hAnsi="Arial" w:cs="Arial"/>
          <w:b/>
          <w:lang w:val="en-GB"/>
        </w:rPr>
        <w:t xml:space="preserve"> </w:t>
      </w:r>
      <w:r>
        <w:rPr>
          <w:rFonts w:ascii="Arial" w:hAnsi="Arial" w:cs="Arial"/>
          <w:b/>
          <w:lang w:val="en-GB"/>
        </w:rPr>
        <w:t>SIGNATURE</w:t>
      </w:r>
      <w:r w:rsidR="00014789" w:rsidRPr="00DF6222">
        <w:rPr>
          <w:rFonts w:ascii="Arial" w:hAnsi="Arial" w:cs="Arial"/>
          <w:b/>
          <w:lang w:val="en-GB"/>
        </w:rPr>
        <w:t xml:space="preserve">                                                                               </w:t>
      </w:r>
      <w:r w:rsidR="002731A5" w:rsidRPr="00DF6222">
        <w:rPr>
          <w:rFonts w:ascii="Arial" w:hAnsi="Arial" w:cs="Arial"/>
          <w:b/>
          <w:lang w:val="en-GB"/>
        </w:rPr>
        <w:t xml:space="preserve">      </w:t>
      </w:r>
    </w:p>
    <w:p w:rsidR="00D92012" w:rsidRPr="00DF6222" w:rsidRDefault="009D1693" w:rsidP="009D1693">
      <w:pPr>
        <w:widowControl w:val="0"/>
        <w:autoSpaceDE w:val="0"/>
        <w:autoSpaceDN w:val="0"/>
        <w:adjustRightInd w:val="0"/>
        <w:spacing w:before="34" w:after="0" w:line="240" w:lineRule="auto"/>
        <w:ind w:right="3524"/>
        <w:jc w:val="center"/>
        <w:rPr>
          <w:rFonts w:ascii="Arial" w:hAnsi="Arial" w:cs="Arial"/>
          <w:b/>
          <w:bCs/>
          <w:sz w:val="20"/>
          <w:szCs w:val="20"/>
          <w:lang w:val="en-GB"/>
        </w:rPr>
      </w:pPr>
      <w:r w:rsidRPr="00DF6222">
        <w:rPr>
          <w:rFonts w:ascii="Arial" w:hAnsi="Arial" w:cs="Arial"/>
          <w:b/>
          <w:bCs/>
          <w:sz w:val="20"/>
          <w:szCs w:val="20"/>
          <w:lang w:val="en-GB"/>
        </w:rPr>
        <w:t xml:space="preserve">                                                                                  </w:t>
      </w:r>
    </w:p>
    <w:p w:rsidR="00D92012" w:rsidRPr="00DF6222" w:rsidRDefault="00D92012" w:rsidP="009D1693">
      <w:pPr>
        <w:widowControl w:val="0"/>
        <w:autoSpaceDE w:val="0"/>
        <w:autoSpaceDN w:val="0"/>
        <w:adjustRightInd w:val="0"/>
        <w:spacing w:before="34" w:after="0" w:line="240" w:lineRule="auto"/>
        <w:ind w:right="3524"/>
        <w:jc w:val="center"/>
        <w:rPr>
          <w:rFonts w:ascii="Arial" w:hAnsi="Arial" w:cs="Arial"/>
          <w:b/>
          <w:bCs/>
          <w:sz w:val="20"/>
          <w:szCs w:val="20"/>
          <w:lang w:val="en-GB"/>
        </w:rPr>
      </w:pPr>
    </w:p>
    <w:p w:rsidR="009D1693" w:rsidRPr="00DF6222" w:rsidRDefault="009D1693" w:rsidP="00DF6222">
      <w:pPr>
        <w:widowControl w:val="0"/>
        <w:autoSpaceDE w:val="0"/>
        <w:autoSpaceDN w:val="0"/>
        <w:adjustRightInd w:val="0"/>
        <w:spacing w:before="34" w:after="0" w:line="240" w:lineRule="auto"/>
        <w:ind w:right="2953"/>
        <w:jc w:val="center"/>
        <w:rPr>
          <w:rFonts w:ascii="Arial" w:hAnsi="Arial" w:cs="Arial"/>
          <w:b/>
          <w:bCs/>
          <w:sz w:val="20"/>
          <w:szCs w:val="20"/>
          <w:lang w:val="en-GB"/>
        </w:rPr>
      </w:pPr>
      <w:r w:rsidRPr="00DF6222">
        <w:rPr>
          <w:rFonts w:ascii="Arial" w:hAnsi="Arial" w:cs="Arial"/>
          <w:b/>
          <w:bCs/>
          <w:sz w:val="20"/>
          <w:szCs w:val="20"/>
          <w:lang w:val="en-GB"/>
        </w:rPr>
        <w:t xml:space="preserve"> </w:t>
      </w:r>
      <w:r w:rsidR="00D92012" w:rsidRPr="00DF6222">
        <w:rPr>
          <w:rFonts w:ascii="Arial" w:hAnsi="Arial" w:cs="Arial"/>
          <w:b/>
          <w:bCs/>
          <w:sz w:val="20"/>
          <w:szCs w:val="20"/>
          <w:lang w:val="en-GB"/>
        </w:rPr>
        <w:t xml:space="preserve">                                                                     </w:t>
      </w:r>
      <w:r w:rsidRPr="00DF6222">
        <w:rPr>
          <w:rFonts w:ascii="Arial" w:hAnsi="Arial" w:cs="Arial"/>
          <w:b/>
          <w:bCs/>
          <w:sz w:val="20"/>
          <w:szCs w:val="20"/>
          <w:lang w:val="en-GB"/>
        </w:rPr>
        <w:t xml:space="preserve"> </w:t>
      </w:r>
      <w:r w:rsidR="00DF6222">
        <w:rPr>
          <w:rFonts w:ascii="Arial" w:hAnsi="Arial" w:cs="Arial"/>
          <w:b/>
          <w:bCs/>
          <w:sz w:val="20"/>
          <w:szCs w:val="20"/>
          <w:lang w:val="en-GB"/>
        </w:rPr>
        <w:t>CONDITIONS OF THE AGREEMENT</w:t>
      </w:r>
    </w:p>
    <w:p w:rsidR="009D1693" w:rsidRPr="00DF6222" w:rsidRDefault="009D1693" w:rsidP="009D1693">
      <w:pPr>
        <w:widowControl w:val="0"/>
        <w:autoSpaceDE w:val="0"/>
        <w:autoSpaceDN w:val="0"/>
        <w:adjustRightInd w:val="0"/>
        <w:spacing w:before="34" w:after="0" w:line="240" w:lineRule="auto"/>
        <w:ind w:right="3524"/>
        <w:jc w:val="center"/>
        <w:rPr>
          <w:rFonts w:ascii="Arial" w:hAnsi="Arial" w:cs="Arial"/>
          <w:sz w:val="20"/>
          <w:szCs w:val="20"/>
          <w:lang w:val="en-GB"/>
        </w:rPr>
      </w:pPr>
    </w:p>
    <w:p w:rsidR="00BC43B7" w:rsidRPr="00BC43B7" w:rsidRDefault="00BC43B7"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sidRPr="00BC43B7">
        <w:rPr>
          <w:rFonts w:ascii="Arial" w:hAnsi="Arial" w:cs="Arial"/>
          <w:sz w:val="20"/>
          <w:szCs w:val="20"/>
          <w:lang w:val="en-GB"/>
        </w:rPr>
        <w:t xml:space="preserve">The customer and sample details as well as the tests section of the Sample Acceptance Form are completed by the customer. Test reports are drawn up in accordance with these details. The accuracy, sufficiency, completeness and </w:t>
      </w:r>
      <w:proofErr w:type="spellStart"/>
      <w:r w:rsidRPr="00BC43B7">
        <w:rPr>
          <w:rFonts w:ascii="Arial" w:hAnsi="Arial" w:cs="Arial"/>
          <w:sz w:val="20"/>
          <w:szCs w:val="20"/>
          <w:lang w:val="en-GB"/>
        </w:rPr>
        <w:t>updatedness</w:t>
      </w:r>
      <w:proofErr w:type="spellEnd"/>
      <w:r w:rsidRPr="00BC43B7">
        <w:rPr>
          <w:rFonts w:ascii="Arial" w:hAnsi="Arial" w:cs="Arial"/>
          <w:sz w:val="20"/>
          <w:szCs w:val="20"/>
          <w:lang w:val="en-GB"/>
        </w:rPr>
        <w:t xml:space="preserve"> of the sample information provided by the customer are under the personal responsibility of the customer. Minimum report fee is collected for re-issuance of a report as a result of provision of incomplete or incorrect information. The customer’s corporate seal in each form must be sealed and the Sample Acceptance Form must be sent to MNA Laboratories. Sample Acceptance Forms which are sent after being signed and sealed are deemed to be an approval from the customer for the processing of the test. </w:t>
      </w:r>
    </w:p>
    <w:p w:rsidR="00BC43B7" w:rsidRDefault="00BC43B7"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Customer details (company information, sample information, analysis results and analysis reports) may not be disclosed to third parties without written consent of the customer. Analysis reports and results are sent to the customer specified as the “Buyer Company” in the Sample Acceptance Form or its representative company without obtaining an approval. </w:t>
      </w:r>
    </w:p>
    <w:p w:rsidR="00BC43B7" w:rsidRDefault="00BC43B7"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The arrival date of the samples which could not be processed due to incomplete information, missing sample etc. in the Sample Acceptance Form</w:t>
      </w:r>
      <w:r w:rsidR="0067057B">
        <w:rPr>
          <w:rFonts w:ascii="Arial" w:hAnsi="Arial" w:cs="Arial"/>
          <w:sz w:val="20"/>
          <w:szCs w:val="20"/>
          <w:lang w:val="en-GB"/>
        </w:rPr>
        <w:t xml:space="preserve"> is deemed to be the date when the incomplete items are compensated. These types of samples are kept in the laboratory for not more than 1 week (the samples are kept at +4 </w:t>
      </w:r>
      <w:r w:rsidR="0067057B">
        <w:rPr>
          <w:rFonts w:ascii="Calibri" w:hAnsi="Calibri" w:cs="Arial"/>
          <w:sz w:val="20"/>
          <w:szCs w:val="20"/>
          <w:lang w:val="en-GB"/>
        </w:rPr>
        <w:t>°</w:t>
      </w:r>
      <w:r w:rsidR="0067057B">
        <w:rPr>
          <w:rFonts w:ascii="Arial" w:hAnsi="Arial" w:cs="Arial"/>
          <w:sz w:val="20"/>
          <w:szCs w:val="20"/>
          <w:lang w:val="en-GB"/>
        </w:rPr>
        <w:t xml:space="preserve">C for Chrome +6 analysis). If the incomplete items are not compensated at the end of such 1-week period despite of the request thereof, the customer may not claim any right for the sample. </w:t>
      </w:r>
    </w:p>
    <w:p w:rsidR="0067057B" w:rsidRDefault="0067057B"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A cancellation request is fulfilled within 24 hours following the transmission of the Sample Acceptance Form to the opposite party by fax for normal services and within 4 hours for express services. A cancellation request is not accepted for express and urgent services and the costs of the completed tests are invoiced. </w:t>
      </w:r>
    </w:p>
    <w:p w:rsidR="0067057B" w:rsidRDefault="006A2F15"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The delivery of the sample to the laboratory is under the responsibility of the customer whereas the delivery of analysis reports or analysis result samples to the customer is under the responsibility of the laboratory. </w:t>
      </w:r>
    </w:p>
    <w:p w:rsidR="006A2F15" w:rsidRDefault="006A2F15"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Information may be obtained from the sample acceptance department for the quantity of the sample for the requested analyses (at least 10 g sample is required for DOT analysis and at least 10 g sample is required for Chrome +6 analysis). The quantity of samples is determined on the basis of the analyses requested for gloves samples. Sample quantities are designated in accordance with the applicable standards. </w:t>
      </w:r>
    </w:p>
    <w:p w:rsidR="006A2F15" w:rsidRDefault="006A2F15"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A re-test is not performed on the same sample for any objections whose analysis report issuance date is older than 1 month. Tested samples are delivered under a written approval. The Analysis Results and Analysis Report is kept for 1 year.</w:t>
      </w:r>
    </w:p>
    <w:p w:rsidR="006A2F15" w:rsidRDefault="006A2F15" w:rsidP="00BC43B7">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If the sample is requested to be returned, the samples are required to be taken from our laboratory within one week. If desired, the sample may be returned via cargo against a counter payment.</w:t>
      </w:r>
    </w:p>
    <w:p w:rsidR="003A635E" w:rsidRDefault="003A635E" w:rsidP="003A635E">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Unless otherwise agreed, the reports are printed and delivered for once. Any additional original report requests are subjected to an extra cost.</w:t>
      </w:r>
    </w:p>
    <w:p w:rsidR="003A635E" w:rsidRDefault="00BF2EEE" w:rsidP="003A635E">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The reports are issued in Turkish. If it is requested in English, a different pricing shall be applied. </w:t>
      </w:r>
    </w:p>
    <w:p w:rsidR="00BF2EEE" w:rsidRDefault="00BF2EEE" w:rsidP="003A635E">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 xml:space="preserve">If the respondent of the invoice is different from the applicant company, the Sample Acceptance Form must bear the original seal and authorized signature of the respondent. </w:t>
      </w:r>
    </w:p>
    <w:p w:rsidR="00BF2EEE" w:rsidRDefault="009079A4" w:rsidP="003A635E">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Any</w:t>
      </w:r>
      <w:r w:rsidR="00BF2EEE">
        <w:rPr>
          <w:rFonts w:ascii="Arial" w:hAnsi="Arial" w:cs="Arial"/>
          <w:sz w:val="20"/>
          <w:szCs w:val="20"/>
          <w:lang w:val="en-GB"/>
        </w:rPr>
        <w:t xml:space="preserve"> information about the customer </w:t>
      </w:r>
      <w:r>
        <w:rPr>
          <w:rFonts w:ascii="Arial" w:hAnsi="Arial" w:cs="Arial"/>
          <w:sz w:val="20"/>
          <w:szCs w:val="20"/>
          <w:lang w:val="en-GB"/>
        </w:rPr>
        <w:t xml:space="preserve">as </w:t>
      </w:r>
      <w:r w:rsidR="00BF2EEE">
        <w:rPr>
          <w:rFonts w:ascii="Arial" w:hAnsi="Arial" w:cs="Arial"/>
          <w:sz w:val="20"/>
          <w:szCs w:val="20"/>
          <w:lang w:val="en-GB"/>
        </w:rPr>
        <w:t xml:space="preserve">requested by the legal authorities are disclosed. </w:t>
      </w:r>
    </w:p>
    <w:p w:rsidR="009079A4" w:rsidRPr="003A635E" w:rsidRDefault="009079A4" w:rsidP="003A635E">
      <w:pPr>
        <w:pStyle w:val="ListeParagraf"/>
        <w:widowControl w:val="0"/>
        <w:numPr>
          <w:ilvl w:val="0"/>
          <w:numId w:val="2"/>
        </w:numPr>
        <w:tabs>
          <w:tab w:val="left" w:pos="1400"/>
        </w:tabs>
        <w:autoSpaceDE w:val="0"/>
        <w:autoSpaceDN w:val="0"/>
        <w:adjustRightInd w:val="0"/>
        <w:spacing w:after="0" w:line="230" w:lineRule="exact"/>
        <w:ind w:right="78"/>
        <w:jc w:val="both"/>
        <w:rPr>
          <w:rFonts w:ascii="Arial" w:hAnsi="Arial" w:cs="Arial"/>
          <w:sz w:val="20"/>
          <w:szCs w:val="20"/>
          <w:lang w:val="en-GB"/>
        </w:rPr>
      </w:pPr>
      <w:r>
        <w:rPr>
          <w:rFonts w:ascii="Arial" w:hAnsi="Arial" w:cs="Arial"/>
          <w:sz w:val="20"/>
          <w:szCs w:val="20"/>
          <w:lang w:val="en-GB"/>
        </w:rPr>
        <w:t>An out of limit result is given at the decision stage in consideration of public health if an out of limit circumstance is observed when ± measurement uncertainty is included in the calculation in case of assessment by taking measurement uncertainty into account.</w:t>
      </w:r>
    </w:p>
    <w:p w:rsidR="00BC43B7" w:rsidRDefault="00BC43B7" w:rsidP="00BC43B7">
      <w:pPr>
        <w:widowControl w:val="0"/>
        <w:tabs>
          <w:tab w:val="left" w:pos="1400"/>
        </w:tabs>
        <w:autoSpaceDE w:val="0"/>
        <w:autoSpaceDN w:val="0"/>
        <w:adjustRightInd w:val="0"/>
        <w:spacing w:after="0" w:line="230" w:lineRule="exact"/>
        <w:ind w:right="78"/>
        <w:jc w:val="both"/>
        <w:rPr>
          <w:rFonts w:ascii="Arial" w:hAnsi="Arial" w:cs="Arial"/>
          <w:sz w:val="20"/>
          <w:szCs w:val="20"/>
          <w:lang w:val="en-GB"/>
        </w:rPr>
      </w:pPr>
    </w:p>
    <w:p w:rsidR="00BC43B7" w:rsidRDefault="00BC43B7" w:rsidP="00BC43B7">
      <w:pPr>
        <w:widowControl w:val="0"/>
        <w:tabs>
          <w:tab w:val="left" w:pos="1400"/>
        </w:tabs>
        <w:autoSpaceDE w:val="0"/>
        <w:autoSpaceDN w:val="0"/>
        <w:adjustRightInd w:val="0"/>
        <w:spacing w:after="0" w:line="230" w:lineRule="exact"/>
        <w:ind w:right="78"/>
        <w:jc w:val="both"/>
        <w:rPr>
          <w:rFonts w:ascii="Arial" w:hAnsi="Arial" w:cs="Arial"/>
          <w:sz w:val="20"/>
          <w:szCs w:val="20"/>
          <w:lang w:val="en-GB"/>
        </w:rPr>
      </w:pPr>
    </w:p>
    <w:p w:rsidR="009D1693" w:rsidRPr="00DF6222" w:rsidRDefault="009D1693" w:rsidP="009D1693">
      <w:pPr>
        <w:widowControl w:val="0"/>
        <w:tabs>
          <w:tab w:val="left" w:pos="1400"/>
        </w:tabs>
        <w:autoSpaceDE w:val="0"/>
        <w:autoSpaceDN w:val="0"/>
        <w:adjustRightInd w:val="0"/>
        <w:spacing w:after="0" w:line="239" w:lineRule="auto"/>
        <w:ind w:left="1416" w:right="82" w:hanging="360"/>
        <w:jc w:val="both"/>
        <w:rPr>
          <w:rFonts w:ascii="Arial" w:hAnsi="Arial" w:cs="Arial"/>
          <w:sz w:val="20"/>
          <w:szCs w:val="20"/>
          <w:lang w:val="en-GB"/>
        </w:rPr>
      </w:pPr>
    </w:p>
    <w:p w:rsidR="00752D45" w:rsidRPr="00DF6222" w:rsidRDefault="00752D45" w:rsidP="00D50C0E">
      <w:pPr>
        <w:widowControl w:val="0"/>
        <w:tabs>
          <w:tab w:val="left" w:pos="1400"/>
        </w:tabs>
        <w:autoSpaceDE w:val="0"/>
        <w:autoSpaceDN w:val="0"/>
        <w:adjustRightInd w:val="0"/>
        <w:spacing w:before="2" w:after="0" w:line="230" w:lineRule="exact"/>
        <w:ind w:left="1416" w:right="81" w:hanging="360"/>
        <w:jc w:val="both"/>
        <w:rPr>
          <w:rFonts w:ascii="Arial" w:hAnsi="Arial" w:cs="Arial"/>
          <w:b/>
          <w:lang w:val="en-GB"/>
        </w:rPr>
      </w:pPr>
    </w:p>
    <w:p w:rsidR="00752D45" w:rsidRPr="00DF6222" w:rsidRDefault="00752D45" w:rsidP="00D50C0E">
      <w:pPr>
        <w:widowControl w:val="0"/>
        <w:tabs>
          <w:tab w:val="left" w:pos="1400"/>
        </w:tabs>
        <w:autoSpaceDE w:val="0"/>
        <w:autoSpaceDN w:val="0"/>
        <w:adjustRightInd w:val="0"/>
        <w:spacing w:before="2" w:after="0" w:line="230" w:lineRule="exact"/>
        <w:ind w:left="1416" w:right="81" w:hanging="360"/>
        <w:jc w:val="both"/>
        <w:rPr>
          <w:rFonts w:ascii="Arial" w:hAnsi="Arial" w:cs="Arial"/>
          <w:b/>
          <w:lang w:val="en-GB"/>
        </w:rPr>
      </w:pPr>
    </w:p>
    <w:p w:rsidR="00752D45" w:rsidRPr="00DF6222" w:rsidRDefault="00752D45" w:rsidP="00D50C0E">
      <w:pPr>
        <w:widowControl w:val="0"/>
        <w:tabs>
          <w:tab w:val="left" w:pos="1400"/>
        </w:tabs>
        <w:autoSpaceDE w:val="0"/>
        <w:autoSpaceDN w:val="0"/>
        <w:adjustRightInd w:val="0"/>
        <w:spacing w:before="2" w:after="0" w:line="230" w:lineRule="exact"/>
        <w:ind w:left="1416" w:right="81" w:hanging="360"/>
        <w:jc w:val="both"/>
        <w:rPr>
          <w:rFonts w:ascii="Arial" w:hAnsi="Arial" w:cs="Arial"/>
          <w:b/>
          <w:lang w:val="en-GB"/>
        </w:rPr>
      </w:pPr>
    </w:p>
    <w:p w:rsidR="00752D45" w:rsidRPr="00DF6222" w:rsidRDefault="00752D45" w:rsidP="00D50C0E">
      <w:pPr>
        <w:widowControl w:val="0"/>
        <w:tabs>
          <w:tab w:val="left" w:pos="1400"/>
        </w:tabs>
        <w:autoSpaceDE w:val="0"/>
        <w:autoSpaceDN w:val="0"/>
        <w:adjustRightInd w:val="0"/>
        <w:spacing w:before="2" w:after="0" w:line="230" w:lineRule="exact"/>
        <w:ind w:left="1416" w:right="81" w:hanging="360"/>
        <w:jc w:val="both"/>
        <w:rPr>
          <w:rFonts w:ascii="Arial" w:hAnsi="Arial" w:cs="Arial"/>
          <w:b/>
          <w:lang w:val="en-GB"/>
        </w:rPr>
      </w:pPr>
    </w:p>
    <w:p w:rsidR="00752D45" w:rsidRPr="00DF6222" w:rsidRDefault="00752D45" w:rsidP="00D50C0E">
      <w:pPr>
        <w:widowControl w:val="0"/>
        <w:tabs>
          <w:tab w:val="left" w:pos="1400"/>
        </w:tabs>
        <w:autoSpaceDE w:val="0"/>
        <w:autoSpaceDN w:val="0"/>
        <w:adjustRightInd w:val="0"/>
        <w:spacing w:before="2" w:after="0" w:line="230" w:lineRule="exact"/>
        <w:ind w:left="1416" w:right="81" w:hanging="360"/>
        <w:jc w:val="both"/>
        <w:rPr>
          <w:rFonts w:ascii="Arial" w:hAnsi="Arial" w:cs="Arial"/>
          <w:b/>
          <w:lang w:val="en-GB"/>
        </w:rPr>
      </w:pPr>
    </w:p>
    <w:p w:rsidR="00752D45" w:rsidRPr="00DF6222" w:rsidRDefault="00752D45" w:rsidP="009079A4">
      <w:pPr>
        <w:widowControl w:val="0"/>
        <w:tabs>
          <w:tab w:val="left" w:pos="1400"/>
        </w:tabs>
        <w:autoSpaceDE w:val="0"/>
        <w:autoSpaceDN w:val="0"/>
        <w:adjustRightInd w:val="0"/>
        <w:spacing w:before="2" w:after="0" w:line="230" w:lineRule="exact"/>
        <w:ind w:right="81"/>
        <w:jc w:val="both"/>
        <w:rPr>
          <w:rFonts w:ascii="Arial" w:hAnsi="Arial" w:cs="Arial"/>
          <w:b/>
          <w:lang w:val="en-GB"/>
        </w:rPr>
      </w:pPr>
    </w:p>
    <w:sectPr w:rsidR="00752D45" w:rsidRPr="00DF6222" w:rsidSect="00D92012">
      <w:headerReference w:type="default" r:id="rId8"/>
      <w:footerReference w:type="default" r:id="rId9"/>
      <w:pgSz w:w="11906" w:h="16838"/>
      <w:pgMar w:top="1189"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F8" w:rsidRDefault="00556AF8" w:rsidP="00863B3D">
      <w:pPr>
        <w:spacing w:after="0" w:line="240" w:lineRule="auto"/>
      </w:pPr>
      <w:r>
        <w:separator/>
      </w:r>
    </w:p>
  </w:endnote>
  <w:endnote w:type="continuationSeparator" w:id="0">
    <w:p w:rsidR="00556AF8" w:rsidRDefault="00556AF8" w:rsidP="008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12" w:rsidRDefault="00D92012">
    <w:pPr>
      <w:pStyle w:val="AltBilgi"/>
      <w:jc w:val="right"/>
    </w:pPr>
    <w:r>
      <w:t xml:space="preserve">Sayfa </w:t>
    </w:r>
    <w:sdt>
      <w:sdtPr>
        <w:id w:val="-477997860"/>
        <w:docPartObj>
          <w:docPartGallery w:val="Page Numbers (Bottom of Page)"/>
          <w:docPartUnique/>
        </w:docPartObj>
      </w:sdtPr>
      <w:sdtEndPr/>
      <w:sdtContent>
        <w:r>
          <w:fldChar w:fldCharType="begin"/>
        </w:r>
        <w:r>
          <w:instrText>PAGE   \* MERGEFORMAT</w:instrText>
        </w:r>
        <w:r>
          <w:fldChar w:fldCharType="separate"/>
        </w:r>
        <w:r w:rsidR="00536299">
          <w:rPr>
            <w:noProof/>
          </w:rPr>
          <w:t>2</w:t>
        </w:r>
        <w:r>
          <w:fldChar w:fldCharType="end"/>
        </w:r>
        <w:r>
          <w:t>/2</w:t>
        </w:r>
      </w:sdtContent>
    </w:sdt>
  </w:p>
  <w:p w:rsidR="00014789" w:rsidRPr="00014789" w:rsidRDefault="00014789" w:rsidP="00014789">
    <w:pPr>
      <w:pStyle w:val="AltBilgi"/>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F8" w:rsidRDefault="00556AF8" w:rsidP="00863B3D">
      <w:pPr>
        <w:spacing w:after="0" w:line="240" w:lineRule="auto"/>
      </w:pPr>
      <w:r>
        <w:separator/>
      </w:r>
    </w:p>
  </w:footnote>
  <w:footnote w:type="continuationSeparator" w:id="0">
    <w:p w:rsidR="00556AF8" w:rsidRDefault="00556AF8" w:rsidP="0086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DB" w:rsidRDefault="00863B3D">
    <w:pPr>
      <w:pStyle w:val="stBilgi"/>
    </w:pPr>
    <w:r>
      <w:t xml:space="preserve">            </w:t>
    </w:r>
  </w:p>
  <w:tbl>
    <w:tblPr>
      <w:tblpPr w:leftFromText="141" w:rightFromText="141" w:horzAnchor="margin" w:tblpXSpec="center" w:tblpY="-698"/>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3160"/>
      <w:gridCol w:w="2693"/>
      <w:gridCol w:w="2229"/>
    </w:tblGrid>
    <w:tr w:rsidR="003171DB" w:rsidRPr="00314FDD" w:rsidTr="004D5A73">
      <w:trPr>
        <w:trHeight w:val="331"/>
      </w:trPr>
      <w:tc>
        <w:tcPr>
          <w:tcW w:w="2647" w:type="dxa"/>
          <w:vMerge w:val="restart"/>
          <w:vAlign w:val="center"/>
          <w:hideMark/>
        </w:tcPr>
        <w:p w:rsidR="003171DB" w:rsidRPr="00BB75E6" w:rsidRDefault="003171DB" w:rsidP="003171DB">
          <w:pPr>
            <w:spacing w:after="0" w:line="240" w:lineRule="auto"/>
            <w:jc w:val="center"/>
            <w:rPr>
              <w:rFonts w:ascii="Arial" w:eastAsia="Times New Roman" w:hAnsi="Arial" w:cs="Arial"/>
              <w:b/>
              <w:sz w:val="20"/>
              <w:szCs w:val="20"/>
              <w:lang w:eastAsia="tr-TR"/>
            </w:rPr>
          </w:pPr>
          <w:r w:rsidRPr="00E147F2">
            <w:rPr>
              <w:noProof/>
              <w:lang w:eastAsia="tr-TR"/>
            </w:rPr>
            <w:drawing>
              <wp:inline distT="0" distB="0" distL="0" distR="0" wp14:anchorId="0AB1E934" wp14:editId="664C2E61">
                <wp:extent cx="1543050" cy="419100"/>
                <wp:effectExtent l="0" t="0" r="0" b="0"/>
                <wp:docPr id="1" name="Resim 1" descr="C:\Users\ümit\AppData\Local\Microsoft\Windows\INetCache\Content.Word\İsims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ümit\AppData\Local\Microsoft\Windows\INetCache\Content.Word\İsimsiz-1.jpg"/>
                        <pic:cNvPicPr>
                          <a:picLocks noChangeAspect="1" noChangeArrowheads="1"/>
                        </pic:cNvPicPr>
                      </pic:nvPicPr>
                      <pic:blipFill>
                        <a:blip r:embed="rId1" cstate="print">
                          <a:extLst>
                            <a:ext uri="{28A0092B-C50C-407E-A947-70E740481C1C}">
                              <a14:useLocalDpi xmlns:a14="http://schemas.microsoft.com/office/drawing/2010/main" val="0"/>
                            </a:ext>
                          </a:extLst>
                        </a:blip>
                        <a:srcRect l="1886" t="10588" r="2643" b="8235"/>
                        <a:stretch>
                          <a:fillRect/>
                        </a:stretch>
                      </pic:blipFill>
                      <pic:spPr bwMode="auto">
                        <a:xfrm>
                          <a:off x="0" y="0"/>
                          <a:ext cx="1543050" cy="419100"/>
                        </a:xfrm>
                        <a:prstGeom prst="rect">
                          <a:avLst/>
                        </a:prstGeom>
                        <a:noFill/>
                        <a:ln>
                          <a:noFill/>
                        </a:ln>
                      </pic:spPr>
                    </pic:pic>
                  </a:graphicData>
                </a:graphic>
              </wp:inline>
            </w:drawing>
          </w:r>
        </w:p>
      </w:tc>
      <w:tc>
        <w:tcPr>
          <w:tcW w:w="8082" w:type="dxa"/>
          <w:gridSpan w:val="3"/>
          <w:vAlign w:val="center"/>
          <w:hideMark/>
        </w:tcPr>
        <w:p w:rsidR="003171DB" w:rsidRPr="005F15C2" w:rsidRDefault="003171DB" w:rsidP="00DF6222">
          <w:pPr>
            <w:spacing w:after="0" w:line="240" w:lineRule="auto"/>
            <w:jc w:val="center"/>
            <w:rPr>
              <w:rFonts w:ascii="Arial" w:eastAsia="Times New Roman" w:hAnsi="Arial" w:cs="Arial"/>
              <w:b/>
              <w:sz w:val="20"/>
              <w:szCs w:val="20"/>
              <w:lang w:eastAsia="tr-TR"/>
            </w:rPr>
          </w:pPr>
          <w:r w:rsidRPr="005F15C2">
            <w:rPr>
              <w:rFonts w:ascii="Arial" w:eastAsia="Times New Roman" w:hAnsi="Arial" w:cs="Arial"/>
              <w:b/>
              <w:sz w:val="20"/>
              <w:szCs w:val="20"/>
              <w:lang w:eastAsia="tr-TR"/>
            </w:rPr>
            <w:t>MNA LABORA</w:t>
          </w:r>
          <w:r w:rsidR="00DF6222">
            <w:rPr>
              <w:rFonts w:ascii="Arial" w:eastAsia="Times New Roman" w:hAnsi="Arial" w:cs="Arial"/>
              <w:b/>
              <w:sz w:val="20"/>
              <w:szCs w:val="20"/>
              <w:lang w:eastAsia="tr-TR"/>
            </w:rPr>
            <w:t>TORIES</w:t>
          </w:r>
        </w:p>
      </w:tc>
    </w:tr>
    <w:tr w:rsidR="003171DB" w:rsidRPr="00314FDD" w:rsidTr="004D5A73">
      <w:trPr>
        <w:trHeight w:val="711"/>
      </w:trPr>
      <w:tc>
        <w:tcPr>
          <w:tcW w:w="0" w:type="auto"/>
          <w:vMerge/>
          <w:vAlign w:val="center"/>
          <w:hideMark/>
        </w:tcPr>
        <w:p w:rsidR="003171DB" w:rsidRPr="00BB75E6" w:rsidRDefault="003171DB" w:rsidP="003171DB">
          <w:pPr>
            <w:spacing w:after="0" w:line="240" w:lineRule="auto"/>
            <w:rPr>
              <w:rFonts w:ascii="Arial" w:eastAsia="Times New Roman" w:hAnsi="Arial" w:cs="Arial"/>
              <w:b/>
              <w:sz w:val="20"/>
              <w:szCs w:val="20"/>
              <w:lang w:eastAsia="tr-TR"/>
            </w:rPr>
          </w:pPr>
        </w:p>
      </w:tc>
      <w:tc>
        <w:tcPr>
          <w:tcW w:w="8082" w:type="dxa"/>
          <w:gridSpan w:val="3"/>
          <w:vAlign w:val="center"/>
          <w:hideMark/>
        </w:tcPr>
        <w:p w:rsidR="003171DB" w:rsidRPr="00BD61A4" w:rsidRDefault="003171DB" w:rsidP="00DF6222">
          <w:pPr>
            <w:pStyle w:val="stBilgi"/>
            <w:rPr>
              <w:rFonts w:cstheme="minorHAnsi"/>
              <w:b/>
            </w:rPr>
          </w:pPr>
          <w:r w:rsidRPr="00D111AC">
            <w:rPr>
              <w:rFonts w:cstheme="minorHAnsi"/>
              <w:b/>
            </w:rPr>
            <w:t xml:space="preserve">                                                 </w:t>
          </w:r>
          <w:r>
            <w:rPr>
              <w:rFonts w:ascii="Arial" w:hAnsi="Arial" w:cs="Arial"/>
              <w:b/>
              <w:sz w:val="16"/>
              <w:szCs w:val="20"/>
            </w:rPr>
            <w:t xml:space="preserve">  </w:t>
          </w:r>
          <w:r>
            <w:rPr>
              <w:rFonts w:ascii="Arial" w:eastAsia="Times New Roman" w:hAnsi="Arial" w:cs="Arial"/>
              <w:b/>
              <w:sz w:val="16"/>
              <w:szCs w:val="20"/>
              <w:lang w:eastAsia="x-none"/>
            </w:rPr>
            <w:t xml:space="preserve">  </w:t>
          </w:r>
          <w:r>
            <w:rPr>
              <w:rFonts w:ascii="Arial" w:eastAsia="Times New Roman" w:hAnsi="Arial" w:cs="Arial"/>
              <w:b/>
              <w:sz w:val="16"/>
              <w:szCs w:val="20"/>
              <w:lang w:val="x-none" w:eastAsia="x-none"/>
            </w:rPr>
            <w:t xml:space="preserve"> </w:t>
          </w:r>
          <w:r>
            <w:rPr>
              <w:rFonts w:ascii="Arial" w:hAnsi="Arial" w:cs="Arial"/>
              <w:b/>
              <w:sz w:val="16"/>
              <w:szCs w:val="20"/>
            </w:rPr>
            <w:t xml:space="preserve"> </w:t>
          </w:r>
          <w:r>
            <w:rPr>
              <w:rFonts w:ascii="Arial" w:hAnsi="Arial" w:cs="Arial"/>
              <w:b/>
              <w:sz w:val="16"/>
              <w:szCs w:val="20"/>
              <w:lang w:eastAsia="x-none"/>
            </w:rPr>
            <w:t xml:space="preserve"> </w:t>
          </w:r>
          <w:r>
            <w:rPr>
              <w:rFonts w:ascii="Arial" w:hAnsi="Arial" w:cs="Arial"/>
              <w:b/>
              <w:sz w:val="16"/>
              <w:szCs w:val="20"/>
            </w:rPr>
            <w:t xml:space="preserve"> </w:t>
          </w:r>
          <w:r w:rsidR="00DF6222">
            <w:rPr>
              <w:rFonts w:cstheme="minorHAnsi"/>
              <w:b/>
            </w:rPr>
            <w:t>SAMPLE ACCEPTANCE FORM</w:t>
          </w:r>
        </w:p>
      </w:tc>
    </w:tr>
    <w:tr w:rsidR="003171DB" w:rsidRPr="00314FDD" w:rsidTr="004D5A73">
      <w:trPr>
        <w:trHeight w:val="331"/>
      </w:trPr>
      <w:tc>
        <w:tcPr>
          <w:tcW w:w="2647" w:type="dxa"/>
          <w:hideMark/>
        </w:tcPr>
        <w:p w:rsidR="003171DB" w:rsidRPr="00BB75E6" w:rsidRDefault="000A410C" w:rsidP="00DF6222">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REV</w:t>
          </w:r>
          <w:r w:rsidR="00DF6222">
            <w:rPr>
              <w:rFonts w:ascii="Arial" w:eastAsia="Times New Roman" w:hAnsi="Arial" w:cs="Arial"/>
              <w:b/>
              <w:sz w:val="20"/>
              <w:szCs w:val="20"/>
              <w:lang w:eastAsia="tr-TR"/>
            </w:rPr>
            <w:t>ISION</w:t>
          </w:r>
          <w:r>
            <w:rPr>
              <w:rFonts w:ascii="Arial" w:eastAsia="Times New Roman" w:hAnsi="Arial" w:cs="Arial"/>
              <w:b/>
              <w:sz w:val="20"/>
              <w:szCs w:val="20"/>
              <w:lang w:eastAsia="tr-TR"/>
            </w:rPr>
            <w:t xml:space="preserve"> NO:</w:t>
          </w:r>
          <w:r w:rsidR="00DF6222">
            <w:rPr>
              <w:rFonts w:ascii="Arial" w:eastAsia="Times New Roman" w:hAnsi="Arial" w:cs="Arial"/>
              <w:b/>
              <w:sz w:val="20"/>
              <w:szCs w:val="20"/>
              <w:lang w:eastAsia="tr-TR"/>
            </w:rPr>
            <w:t xml:space="preserve"> </w:t>
          </w:r>
          <w:r>
            <w:rPr>
              <w:rFonts w:ascii="Arial" w:eastAsia="Times New Roman" w:hAnsi="Arial" w:cs="Arial"/>
              <w:b/>
              <w:sz w:val="20"/>
              <w:szCs w:val="20"/>
              <w:lang w:eastAsia="tr-TR"/>
            </w:rPr>
            <w:t>03</w:t>
          </w:r>
        </w:p>
      </w:tc>
      <w:tc>
        <w:tcPr>
          <w:tcW w:w="3160" w:type="dxa"/>
          <w:hideMark/>
        </w:tcPr>
        <w:p w:rsidR="003171DB" w:rsidRPr="00BB75E6" w:rsidRDefault="00DF6222" w:rsidP="003171DB">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REVISION DATE</w:t>
          </w:r>
          <w:r w:rsidR="003171DB" w:rsidRPr="00BB75E6">
            <w:rPr>
              <w:rFonts w:ascii="Arial" w:eastAsia="Times New Roman" w:hAnsi="Arial" w:cs="Arial"/>
              <w:b/>
              <w:sz w:val="20"/>
              <w:szCs w:val="20"/>
              <w:lang w:eastAsia="tr-TR"/>
            </w:rPr>
            <w:t xml:space="preserve">: </w:t>
          </w:r>
          <w:r w:rsidR="000A410C">
            <w:rPr>
              <w:rFonts w:ascii="Arial" w:eastAsia="Times New Roman" w:hAnsi="Arial" w:cs="Arial"/>
              <w:b/>
              <w:sz w:val="20"/>
              <w:szCs w:val="20"/>
              <w:lang w:eastAsia="tr-TR"/>
            </w:rPr>
            <w:t>19.06</w:t>
          </w:r>
          <w:r w:rsidR="005B10BF">
            <w:rPr>
              <w:rFonts w:ascii="Arial" w:eastAsia="Times New Roman" w:hAnsi="Arial" w:cs="Arial"/>
              <w:b/>
              <w:sz w:val="20"/>
              <w:szCs w:val="20"/>
              <w:lang w:eastAsia="tr-TR"/>
            </w:rPr>
            <w:t>.2019</w:t>
          </w:r>
        </w:p>
      </w:tc>
      <w:tc>
        <w:tcPr>
          <w:tcW w:w="2693" w:type="dxa"/>
          <w:hideMark/>
        </w:tcPr>
        <w:p w:rsidR="003171DB" w:rsidRPr="00BB75E6" w:rsidRDefault="00DF6222" w:rsidP="00DF6222">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PUBLICATION DATE</w:t>
          </w:r>
          <w:r w:rsidR="003171DB" w:rsidRPr="00BB75E6">
            <w:rPr>
              <w:rFonts w:ascii="Arial" w:eastAsia="Times New Roman" w:hAnsi="Arial" w:cs="Arial"/>
              <w:b/>
              <w:sz w:val="20"/>
              <w:szCs w:val="20"/>
              <w:lang w:eastAsia="tr-TR"/>
            </w:rPr>
            <w:t>:</w:t>
          </w:r>
          <w:r>
            <w:rPr>
              <w:rFonts w:ascii="Arial" w:eastAsia="Times New Roman" w:hAnsi="Arial" w:cs="Arial"/>
              <w:b/>
              <w:sz w:val="20"/>
              <w:szCs w:val="20"/>
              <w:lang w:eastAsia="tr-TR"/>
            </w:rPr>
            <w:t xml:space="preserve"> </w:t>
          </w:r>
          <w:r w:rsidR="003171DB">
            <w:rPr>
              <w:rFonts w:ascii="Arial" w:eastAsia="Times New Roman" w:hAnsi="Arial" w:cs="Arial"/>
              <w:b/>
              <w:sz w:val="20"/>
              <w:szCs w:val="20"/>
              <w:lang w:eastAsia="tr-TR"/>
            </w:rPr>
            <w:t>01/09/2016</w:t>
          </w:r>
        </w:p>
      </w:tc>
      <w:tc>
        <w:tcPr>
          <w:tcW w:w="2229" w:type="dxa"/>
          <w:hideMark/>
        </w:tcPr>
        <w:p w:rsidR="003171DB" w:rsidRPr="00BB75E6" w:rsidRDefault="003171DB" w:rsidP="003171DB">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FRM:</w:t>
          </w:r>
          <w:r w:rsidR="00DF6222">
            <w:rPr>
              <w:rFonts w:ascii="Arial" w:eastAsia="Times New Roman" w:hAnsi="Arial" w:cs="Arial"/>
              <w:b/>
              <w:sz w:val="20"/>
              <w:szCs w:val="20"/>
              <w:lang w:eastAsia="tr-TR"/>
            </w:rPr>
            <w:t xml:space="preserve"> </w:t>
          </w:r>
          <w:r>
            <w:rPr>
              <w:rFonts w:ascii="Arial" w:eastAsia="Times New Roman" w:hAnsi="Arial" w:cs="Arial"/>
              <w:b/>
              <w:sz w:val="20"/>
              <w:szCs w:val="20"/>
              <w:lang w:eastAsia="tr-TR"/>
            </w:rPr>
            <w:t>036</w:t>
          </w:r>
        </w:p>
      </w:tc>
    </w:tr>
  </w:tbl>
  <w:p w:rsidR="00863B3D" w:rsidRDefault="00863B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6CE7"/>
    <w:multiLevelType w:val="hybridMultilevel"/>
    <w:tmpl w:val="84425272"/>
    <w:lvl w:ilvl="0" w:tplc="4CDC0266">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1" w15:restartNumberingAfterBreak="0">
    <w:nsid w:val="4DEC1F7D"/>
    <w:multiLevelType w:val="hybridMultilevel"/>
    <w:tmpl w:val="8E98E7FA"/>
    <w:lvl w:ilvl="0" w:tplc="E30E1172">
      <w:start w:val="1"/>
      <w:numFmt w:val="decimal"/>
      <w:lvlText w:val="%1."/>
      <w:lvlJc w:val="left"/>
      <w:pPr>
        <w:ind w:left="1416" w:hanging="360"/>
      </w:pPr>
      <w:rPr>
        <w:rFonts w:hint="default"/>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3D"/>
    <w:rsid w:val="00014789"/>
    <w:rsid w:val="0005685A"/>
    <w:rsid w:val="00060A4A"/>
    <w:rsid w:val="00071E0E"/>
    <w:rsid w:val="000744A4"/>
    <w:rsid w:val="000A410C"/>
    <w:rsid w:val="000C60CA"/>
    <w:rsid w:val="000E3D65"/>
    <w:rsid w:val="00144D90"/>
    <w:rsid w:val="001D3E83"/>
    <w:rsid w:val="002731A5"/>
    <w:rsid w:val="00283A3F"/>
    <w:rsid w:val="0029627F"/>
    <w:rsid w:val="003171DB"/>
    <w:rsid w:val="003402A8"/>
    <w:rsid w:val="003A635E"/>
    <w:rsid w:val="004121FE"/>
    <w:rsid w:val="00435D3A"/>
    <w:rsid w:val="004C0CCE"/>
    <w:rsid w:val="004C212F"/>
    <w:rsid w:val="00536299"/>
    <w:rsid w:val="00556AF8"/>
    <w:rsid w:val="005B10BF"/>
    <w:rsid w:val="00623180"/>
    <w:rsid w:val="00634FEE"/>
    <w:rsid w:val="0067057B"/>
    <w:rsid w:val="006A2F15"/>
    <w:rsid w:val="006A630A"/>
    <w:rsid w:val="006B1C4C"/>
    <w:rsid w:val="006B5792"/>
    <w:rsid w:val="0073635F"/>
    <w:rsid w:val="00752D45"/>
    <w:rsid w:val="00793383"/>
    <w:rsid w:val="007B2F78"/>
    <w:rsid w:val="007E2A30"/>
    <w:rsid w:val="007E689A"/>
    <w:rsid w:val="007F7E5E"/>
    <w:rsid w:val="00861005"/>
    <w:rsid w:val="00861B24"/>
    <w:rsid w:val="00863B3D"/>
    <w:rsid w:val="008848B0"/>
    <w:rsid w:val="008A68C6"/>
    <w:rsid w:val="008B5891"/>
    <w:rsid w:val="008E29C8"/>
    <w:rsid w:val="009079A4"/>
    <w:rsid w:val="0091121B"/>
    <w:rsid w:val="0093674E"/>
    <w:rsid w:val="0095723B"/>
    <w:rsid w:val="009A42F5"/>
    <w:rsid w:val="009C59DD"/>
    <w:rsid w:val="009D1693"/>
    <w:rsid w:val="00A618E3"/>
    <w:rsid w:val="00B21731"/>
    <w:rsid w:val="00B63FDC"/>
    <w:rsid w:val="00B77294"/>
    <w:rsid w:val="00B80980"/>
    <w:rsid w:val="00BC43B7"/>
    <w:rsid w:val="00BF2EEE"/>
    <w:rsid w:val="00BF7C7C"/>
    <w:rsid w:val="00C11E74"/>
    <w:rsid w:val="00C2533C"/>
    <w:rsid w:val="00C34C97"/>
    <w:rsid w:val="00C37E9F"/>
    <w:rsid w:val="00CA3C89"/>
    <w:rsid w:val="00CB70A1"/>
    <w:rsid w:val="00D210F0"/>
    <w:rsid w:val="00D4310E"/>
    <w:rsid w:val="00D50C0E"/>
    <w:rsid w:val="00D63DB6"/>
    <w:rsid w:val="00D70FFF"/>
    <w:rsid w:val="00D74835"/>
    <w:rsid w:val="00D92012"/>
    <w:rsid w:val="00DA46AC"/>
    <w:rsid w:val="00DB0AE5"/>
    <w:rsid w:val="00DB7DD5"/>
    <w:rsid w:val="00DD7D83"/>
    <w:rsid w:val="00DF6222"/>
    <w:rsid w:val="00E65EA6"/>
    <w:rsid w:val="00E77B67"/>
    <w:rsid w:val="00E82D88"/>
    <w:rsid w:val="00EF1130"/>
    <w:rsid w:val="00F41762"/>
    <w:rsid w:val="00F6088F"/>
    <w:rsid w:val="00F67006"/>
    <w:rsid w:val="00F91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1BC8"/>
  <w15:docId w15:val="{474887B4-FF5D-41D2-A15F-07A0069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Char Char,Char Char Char Char Char Char,Char"/>
    <w:basedOn w:val="Normal"/>
    <w:link w:val="stBilgiChar"/>
    <w:uiPriority w:val="99"/>
    <w:unhideWhenUsed/>
    <w:rsid w:val="00863B3D"/>
    <w:pPr>
      <w:tabs>
        <w:tab w:val="center" w:pos="4536"/>
        <w:tab w:val="right" w:pos="9072"/>
      </w:tabs>
      <w:spacing w:after="0" w:line="240" w:lineRule="auto"/>
    </w:pPr>
  </w:style>
  <w:style w:type="character" w:customStyle="1" w:styleId="stBilgiChar">
    <w:name w:val="Üst Bilgi Char"/>
    <w:aliases w:val=" Char Char,Char Char Char,Char Char Char Char Char Char Char,Char Char1"/>
    <w:basedOn w:val="VarsaylanParagrafYazTipi"/>
    <w:link w:val="stBilgi"/>
    <w:uiPriority w:val="99"/>
    <w:rsid w:val="00863B3D"/>
  </w:style>
  <w:style w:type="paragraph" w:styleId="AltBilgi">
    <w:name w:val="footer"/>
    <w:basedOn w:val="Normal"/>
    <w:link w:val="AltBilgiChar"/>
    <w:uiPriority w:val="99"/>
    <w:unhideWhenUsed/>
    <w:rsid w:val="00863B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3B3D"/>
  </w:style>
  <w:style w:type="character" w:styleId="Kpr">
    <w:name w:val="Hyperlink"/>
    <w:basedOn w:val="VarsaylanParagrafYazTipi"/>
    <w:uiPriority w:val="99"/>
    <w:unhideWhenUsed/>
    <w:rsid w:val="00014789"/>
    <w:rPr>
      <w:color w:val="0563C1" w:themeColor="hyperlink"/>
      <w:u w:val="single"/>
    </w:rPr>
  </w:style>
  <w:style w:type="paragraph" w:styleId="AralkYok">
    <w:name w:val="No Spacing"/>
    <w:uiPriority w:val="1"/>
    <w:qFormat/>
    <w:rsid w:val="009D1693"/>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D169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D1693"/>
    <w:rPr>
      <w:rFonts w:ascii="Tahoma" w:eastAsia="Times New Roman" w:hAnsi="Tahoma" w:cs="Tahoma"/>
      <w:sz w:val="16"/>
      <w:szCs w:val="16"/>
      <w:lang w:eastAsia="tr-TR"/>
    </w:rPr>
  </w:style>
  <w:style w:type="paragraph" w:styleId="ListeParagraf">
    <w:name w:val="List Paragraph"/>
    <w:basedOn w:val="Normal"/>
    <w:uiPriority w:val="34"/>
    <w:qFormat/>
    <w:rsid w:val="00752D45"/>
    <w:pPr>
      <w:ind w:left="720"/>
      <w:contextualSpacing/>
    </w:pPr>
  </w:style>
  <w:style w:type="table" w:customStyle="1" w:styleId="TableNormal">
    <w:name w:val="Table Normal"/>
    <w:uiPriority w:val="2"/>
    <w:semiHidden/>
    <w:unhideWhenUsed/>
    <w:qFormat/>
    <w:rsid w:val="000A41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410C"/>
    <w:pPr>
      <w:widowControl w:val="0"/>
      <w:autoSpaceDE w:val="0"/>
      <w:autoSpaceDN w:val="0"/>
      <w:spacing w:after="0" w:line="240" w:lineRule="auto"/>
    </w:pPr>
    <w:rPr>
      <w:rFonts w:ascii="Arial" w:eastAsia="Arial" w:hAnsi="Arial" w:cs="Arial"/>
      <w:lang w:eastAsia="tr-TR" w:bidi="tr-TR"/>
    </w:rPr>
  </w:style>
  <w:style w:type="table" w:styleId="TabloKlavuzu">
    <w:name w:val="Table Grid"/>
    <w:basedOn w:val="NormalTablo"/>
    <w:uiPriority w:val="39"/>
    <w:rsid w:val="00F4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460">
      <w:bodyDiv w:val="1"/>
      <w:marLeft w:val="0"/>
      <w:marRight w:val="0"/>
      <w:marTop w:val="0"/>
      <w:marBottom w:val="0"/>
      <w:divBdr>
        <w:top w:val="none" w:sz="0" w:space="0" w:color="auto"/>
        <w:left w:val="none" w:sz="0" w:space="0" w:color="auto"/>
        <w:bottom w:val="none" w:sz="0" w:space="0" w:color="auto"/>
        <w:right w:val="none" w:sz="0" w:space="0" w:color="auto"/>
      </w:divBdr>
    </w:div>
    <w:div w:id="720861161">
      <w:bodyDiv w:val="1"/>
      <w:marLeft w:val="0"/>
      <w:marRight w:val="0"/>
      <w:marTop w:val="0"/>
      <w:marBottom w:val="0"/>
      <w:divBdr>
        <w:top w:val="none" w:sz="0" w:space="0" w:color="auto"/>
        <w:left w:val="none" w:sz="0" w:space="0" w:color="auto"/>
        <w:bottom w:val="none" w:sz="0" w:space="0" w:color="auto"/>
        <w:right w:val="none" w:sz="0" w:space="0" w:color="auto"/>
      </w:divBdr>
    </w:div>
    <w:div w:id="1081372390">
      <w:bodyDiv w:val="1"/>
      <w:marLeft w:val="0"/>
      <w:marRight w:val="0"/>
      <w:marTop w:val="0"/>
      <w:marBottom w:val="0"/>
      <w:divBdr>
        <w:top w:val="none" w:sz="0" w:space="0" w:color="auto"/>
        <w:left w:val="none" w:sz="0" w:space="0" w:color="auto"/>
        <w:bottom w:val="none" w:sz="0" w:space="0" w:color="auto"/>
        <w:right w:val="none" w:sz="0" w:space="0" w:color="auto"/>
      </w:divBdr>
    </w:div>
    <w:div w:id="1221599966">
      <w:bodyDiv w:val="1"/>
      <w:marLeft w:val="0"/>
      <w:marRight w:val="0"/>
      <w:marTop w:val="0"/>
      <w:marBottom w:val="0"/>
      <w:divBdr>
        <w:top w:val="none" w:sz="0" w:space="0" w:color="auto"/>
        <w:left w:val="none" w:sz="0" w:space="0" w:color="auto"/>
        <w:bottom w:val="none" w:sz="0" w:space="0" w:color="auto"/>
        <w:right w:val="none" w:sz="0" w:space="0" w:color="auto"/>
      </w:divBdr>
    </w:div>
    <w:div w:id="1505314072">
      <w:bodyDiv w:val="1"/>
      <w:marLeft w:val="0"/>
      <w:marRight w:val="0"/>
      <w:marTop w:val="0"/>
      <w:marBottom w:val="0"/>
      <w:divBdr>
        <w:top w:val="none" w:sz="0" w:space="0" w:color="auto"/>
        <w:left w:val="none" w:sz="0" w:space="0" w:color="auto"/>
        <w:bottom w:val="none" w:sz="0" w:space="0" w:color="auto"/>
        <w:right w:val="none" w:sz="0" w:space="0" w:color="auto"/>
      </w:divBdr>
    </w:div>
    <w:div w:id="1602762757">
      <w:bodyDiv w:val="1"/>
      <w:marLeft w:val="0"/>
      <w:marRight w:val="0"/>
      <w:marTop w:val="0"/>
      <w:marBottom w:val="0"/>
      <w:divBdr>
        <w:top w:val="none" w:sz="0" w:space="0" w:color="auto"/>
        <w:left w:val="none" w:sz="0" w:space="0" w:color="auto"/>
        <w:bottom w:val="none" w:sz="0" w:space="0" w:color="auto"/>
        <w:right w:val="none" w:sz="0" w:space="0" w:color="auto"/>
      </w:divBdr>
    </w:div>
    <w:div w:id="1733623842">
      <w:bodyDiv w:val="1"/>
      <w:marLeft w:val="0"/>
      <w:marRight w:val="0"/>
      <w:marTop w:val="0"/>
      <w:marBottom w:val="0"/>
      <w:divBdr>
        <w:top w:val="none" w:sz="0" w:space="0" w:color="auto"/>
        <w:left w:val="none" w:sz="0" w:space="0" w:color="auto"/>
        <w:bottom w:val="none" w:sz="0" w:space="0" w:color="auto"/>
        <w:right w:val="none" w:sz="0" w:space="0" w:color="auto"/>
      </w:divBdr>
    </w:div>
    <w:div w:id="1963992903">
      <w:bodyDiv w:val="1"/>
      <w:marLeft w:val="0"/>
      <w:marRight w:val="0"/>
      <w:marTop w:val="0"/>
      <w:marBottom w:val="0"/>
      <w:divBdr>
        <w:top w:val="none" w:sz="0" w:space="0" w:color="auto"/>
        <w:left w:val="none" w:sz="0" w:space="0" w:color="auto"/>
        <w:bottom w:val="none" w:sz="0" w:space="0" w:color="auto"/>
        <w:right w:val="none" w:sz="0" w:space="0" w:color="auto"/>
      </w:divBdr>
    </w:div>
    <w:div w:id="1964918847">
      <w:bodyDiv w:val="1"/>
      <w:marLeft w:val="0"/>
      <w:marRight w:val="0"/>
      <w:marTop w:val="0"/>
      <w:marBottom w:val="0"/>
      <w:divBdr>
        <w:top w:val="none" w:sz="0" w:space="0" w:color="auto"/>
        <w:left w:val="none" w:sz="0" w:space="0" w:color="auto"/>
        <w:bottom w:val="none" w:sz="0" w:space="0" w:color="auto"/>
        <w:right w:val="none" w:sz="0" w:space="0" w:color="auto"/>
      </w:divBdr>
    </w:div>
    <w:div w:id="2024242400">
      <w:bodyDiv w:val="1"/>
      <w:marLeft w:val="0"/>
      <w:marRight w:val="0"/>
      <w:marTop w:val="0"/>
      <w:marBottom w:val="0"/>
      <w:divBdr>
        <w:top w:val="none" w:sz="0" w:space="0" w:color="auto"/>
        <w:left w:val="none" w:sz="0" w:space="0" w:color="auto"/>
        <w:bottom w:val="none" w:sz="0" w:space="0" w:color="auto"/>
        <w:right w:val="none" w:sz="0" w:space="0" w:color="auto"/>
      </w:divBdr>
    </w:div>
    <w:div w:id="20664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C9CB-E4B8-4FCE-B0BE-1AC1841B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ronaldinho424</cp:lastModifiedBy>
  <cp:revision>9</cp:revision>
  <cp:lastPrinted>2018-01-29T07:33:00Z</cp:lastPrinted>
  <dcterms:created xsi:type="dcterms:W3CDTF">2019-11-25T09:40:00Z</dcterms:created>
  <dcterms:modified xsi:type="dcterms:W3CDTF">2019-11-25T10:17:00Z</dcterms:modified>
</cp:coreProperties>
</file>